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A40B0" w14:textId="77777777" w:rsidR="00B86511" w:rsidRDefault="00E96020" w:rsidP="00F5788C">
      <w:pPr>
        <w:pStyle w:val="NoSpacing"/>
      </w:pPr>
      <w:r w:rsidRPr="00E96020">
        <w:rPr>
          <w:b/>
        </w:rPr>
        <w:t xml:space="preserve"> </w:t>
      </w:r>
      <w:r w:rsidR="00F5788C" w:rsidRPr="00E96020">
        <w:rPr>
          <w:b/>
        </w:rPr>
        <w:t>AP Language and Composition</w:t>
      </w:r>
      <w:r w:rsidR="00F5788C">
        <w:tab/>
      </w:r>
      <w:r w:rsidR="00F5788C">
        <w:tab/>
      </w:r>
      <w:r w:rsidR="00F5788C">
        <w:tab/>
      </w:r>
      <w:r w:rsidR="00F5788C">
        <w:tab/>
      </w:r>
      <w:r w:rsidR="00F5788C">
        <w:tab/>
      </w:r>
      <w:r w:rsidR="00F5788C">
        <w:tab/>
        <w:t>Name__________________________________</w:t>
      </w:r>
    </w:p>
    <w:p w14:paraId="41A07D60" w14:textId="77777777" w:rsidR="00F5788C" w:rsidRDefault="00E96020" w:rsidP="00F5788C">
      <w:pPr>
        <w:pStyle w:val="NoSpacing"/>
      </w:pPr>
      <w:r>
        <w:t>Logical Fallacy Project</w:t>
      </w:r>
    </w:p>
    <w:p w14:paraId="44F692C2" w14:textId="77777777" w:rsidR="00F5788C" w:rsidRDefault="00F5788C" w:rsidP="00F5788C">
      <w:pPr>
        <w:pStyle w:val="NoSpacing"/>
      </w:pPr>
    </w:p>
    <w:p w14:paraId="4268EFDF" w14:textId="4DE54731" w:rsidR="00962E1D" w:rsidRDefault="00962E1D" w:rsidP="00F5788C">
      <w:pPr>
        <w:pStyle w:val="NoSpacing"/>
      </w:pPr>
      <w:r w:rsidRPr="00962E1D">
        <w:rPr>
          <w:b/>
          <w:u w:val="single"/>
        </w:rPr>
        <w:t>Directions</w:t>
      </w:r>
      <w:r>
        <w:t xml:space="preserve">: </w:t>
      </w:r>
      <w:r w:rsidR="00E96020">
        <w:t xml:space="preserve">Please choose one of the projects below </w:t>
      </w:r>
      <w:proofErr w:type="gramStart"/>
      <w:r w:rsidR="00E96020">
        <w:t>as a means to</w:t>
      </w:r>
      <w:proofErr w:type="gramEnd"/>
      <w:r w:rsidR="00E96020">
        <w:t xml:space="preserve"> demonstrate your knowledge of logical fallacies. Your project will be due </w:t>
      </w:r>
      <w:r w:rsidR="00EE742B">
        <w:t>Dec. 13/14</w:t>
      </w:r>
      <w:r w:rsidR="00C86AC2">
        <w:t>.</w:t>
      </w:r>
      <w:r w:rsidR="00E96020">
        <w:t xml:space="preserve"> You may work with a partner</w:t>
      </w:r>
      <w:r w:rsidR="00EE742B">
        <w:t xml:space="preserve"> (read guidelines below for each option)</w:t>
      </w:r>
      <w:r w:rsidR="00E96020">
        <w:t xml:space="preserve">. </w:t>
      </w:r>
      <w:r w:rsidR="00C72145">
        <w:t xml:space="preserve">Remember your audience and make sure material is school appropriate. </w:t>
      </w:r>
    </w:p>
    <w:p w14:paraId="4EC71E38" w14:textId="77777777" w:rsidR="00962E1D" w:rsidRDefault="00962E1D" w:rsidP="00F5788C">
      <w:pPr>
        <w:pStyle w:val="NoSpacing"/>
      </w:pPr>
    </w:p>
    <w:p w14:paraId="47DF2CE0" w14:textId="4FAE7B77" w:rsidR="00B1719A" w:rsidRDefault="00F5788C" w:rsidP="00F5788C">
      <w:pPr>
        <w:pStyle w:val="NoSpacing"/>
      </w:pPr>
      <w:r w:rsidRPr="00F5788C">
        <w:rPr>
          <w:b/>
          <w:u w:val="single"/>
        </w:rPr>
        <w:t>Option #1</w:t>
      </w:r>
      <w:r>
        <w:t xml:space="preserve">: </w:t>
      </w:r>
      <w:r w:rsidR="00977FFD">
        <w:t xml:space="preserve">Create an original dialogue </w:t>
      </w:r>
      <w:r w:rsidR="00CC5A30">
        <w:t>in which you commit at least five logical fallacies. Incorporate the fallacies into your dialogue</w:t>
      </w:r>
      <w:r w:rsidR="00D62EE1">
        <w:t xml:space="preserve"> in a way that makes sense and is enjoyable to hear. Feel free to add humor to your brief skit. Remember to keep It classroom-appropriate. Write the script and in parentheses identify each line where the fallacy is used. </w:t>
      </w:r>
      <w:r w:rsidR="005D49F6">
        <w:t xml:space="preserve">Then write a summary where you explain your skit and explain what the fallacies added to your dialogue. If you choose this option, a performance is a must </w:t>
      </w:r>
      <w:r w:rsidR="005D49F6">
        <w:sym w:font="Wingdings" w:char="F04A"/>
      </w:r>
      <w:r w:rsidR="001C08F9">
        <w:t xml:space="preserve">. </w:t>
      </w:r>
      <w:r w:rsidR="001C08F9" w:rsidRPr="00B3340C">
        <w:rPr>
          <w:b/>
        </w:rPr>
        <w:t>Script MUST be TYPED and printed the day it is due</w:t>
      </w:r>
      <w:r w:rsidR="001C08F9">
        <w:t xml:space="preserve">. </w:t>
      </w:r>
      <w:r w:rsidR="003639CD">
        <w:t>5 pe</w:t>
      </w:r>
      <w:r w:rsidR="00EE742B">
        <w:t xml:space="preserve">ople max. NO </w:t>
      </w:r>
      <w:r w:rsidR="007B6EEE">
        <w:t>FOUL LANGUAGE</w:t>
      </w:r>
      <w:r w:rsidR="00EE742B">
        <w:t>!</w:t>
      </w:r>
    </w:p>
    <w:p w14:paraId="57C961BE" w14:textId="77777777" w:rsidR="00B1719A" w:rsidRDefault="00B1719A" w:rsidP="00F5788C">
      <w:pPr>
        <w:pStyle w:val="NoSpacing"/>
        <w:rPr>
          <w:rFonts w:ascii="Garamond" w:hAnsi="Garamond" w:cs="Garamond"/>
          <w:sz w:val="28"/>
          <w:szCs w:val="28"/>
        </w:rPr>
      </w:pPr>
    </w:p>
    <w:p w14:paraId="63B7A417" w14:textId="0D36A1BA" w:rsidR="00962E1D" w:rsidRDefault="00B1719A" w:rsidP="00962E1D">
      <w:pPr>
        <w:pStyle w:val="NoSpacing"/>
      </w:pPr>
      <w:r w:rsidRPr="00B1719A">
        <w:rPr>
          <w:b/>
          <w:u w:val="single"/>
        </w:rPr>
        <w:t>Option #2</w:t>
      </w:r>
      <w:r>
        <w:rPr>
          <w:b/>
          <w:u w:val="single"/>
        </w:rPr>
        <w:t>:</w:t>
      </w:r>
      <w:r>
        <w:t xml:space="preserve"> </w:t>
      </w:r>
      <w:r w:rsidR="00F5788C">
        <w:t xml:space="preserve">Create a story </w:t>
      </w:r>
      <w:r w:rsidR="00962E1D">
        <w:t xml:space="preserve">or comic </w:t>
      </w:r>
      <w:r w:rsidR="00F5788C">
        <w:t xml:space="preserve">in which you incorporate at least five logical fallacies into the plot/dialogue. </w:t>
      </w:r>
      <w:r w:rsidR="00F5788C" w:rsidRPr="00E96020">
        <w:rPr>
          <w:b/>
        </w:rPr>
        <w:t>Label each</w:t>
      </w:r>
      <w:r w:rsidRPr="00E96020">
        <w:rPr>
          <w:b/>
        </w:rPr>
        <w:t xml:space="preserve"> logical fallacy in parenthes</w:t>
      </w:r>
      <w:r w:rsidR="00E96020">
        <w:rPr>
          <w:b/>
        </w:rPr>
        <w:t>e</w:t>
      </w:r>
      <w:r w:rsidRPr="00E96020">
        <w:rPr>
          <w:b/>
        </w:rPr>
        <w:t>s</w:t>
      </w:r>
      <w:r w:rsidR="00F5788C" w:rsidRPr="00E96020">
        <w:rPr>
          <w:b/>
        </w:rPr>
        <w:t xml:space="preserve"> after the sentence in which you include the fallacy</w:t>
      </w:r>
      <w:r>
        <w:t xml:space="preserve">. </w:t>
      </w:r>
      <w:r w:rsidR="00D10169">
        <w:t>D</w:t>
      </w:r>
      <w:r w:rsidR="00962E1D">
        <w:t>on’t drop a logical fallacy into the dialogue/content unless the fallacy wor</w:t>
      </w:r>
      <w:r w:rsidR="00D10169">
        <w:t>ks in the context of your story (if you do it for the sake of adding a fallacy and it doesn’t fit in the context, then it won’t count).</w:t>
      </w:r>
      <w:r w:rsidR="00217646">
        <w:t xml:space="preserve"> Neatness counts, color counts, time spent on the project counts.</w:t>
      </w:r>
      <w:r w:rsidR="001C08F9">
        <w:t xml:space="preserve"> Story must be typed and printed or neatly written if you are doin</w:t>
      </w:r>
      <w:r w:rsidR="00C86AC2">
        <w:t xml:space="preserve">g a comic strip. With color and neatness. This will count towards your grade. </w:t>
      </w:r>
      <w:r w:rsidR="003639CD">
        <w:t>2 people max</w:t>
      </w:r>
      <w:r w:rsidR="007B6EEE">
        <w:t>. NO FOUL LANGUAGE!</w:t>
      </w:r>
    </w:p>
    <w:p w14:paraId="171F000B" w14:textId="77777777" w:rsidR="00B1719A" w:rsidRDefault="00B1719A" w:rsidP="00F5788C">
      <w:pPr>
        <w:pStyle w:val="NoSpacing"/>
      </w:pPr>
    </w:p>
    <w:p w14:paraId="70C0CC61" w14:textId="010E6B39" w:rsidR="00B1719A" w:rsidRDefault="00B1719A" w:rsidP="00F5788C">
      <w:pPr>
        <w:pStyle w:val="NoSpacing"/>
      </w:pPr>
      <w:r w:rsidRPr="028CEEAA">
        <w:rPr>
          <w:b/>
          <w:bCs/>
          <w:u w:val="single"/>
        </w:rPr>
        <w:t xml:space="preserve">Option #3: </w:t>
      </w:r>
      <w:r>
        <w:t>Write a song or rap that demonstrates your understanding of at least five logical fallacies</w:t>
      </w:r>
      <w:r w:rsidR="00962E1D">
        <w:t xml:space="preserve">. Include examples of each.  </w:t>
      </w:r>
      <w:bookmarkStart w:id="0" w:name="_Hlk508199030"/>
      <w:r w:rsidR="00962E1D">
        <w:t xml:space="preserve">If you choose this option, a performance is a must </w:t>
      </w:r>
      <w:r w:rsidR="00962E1D">
        <w:sym w:font="Wingdings" w:char="F04A"/>
      </w:r>
      <w:r w:rsidR="00E96020">
        <w:t xml:space="preserve"> </w:t>
      </w:r>
      <w:bookmarkEnd w:id="0"/>
      <w:r w:rsidR="00E96020">
        <w:t xml:space="preserve">(Please identify all logical fallacies in parentheses). </w:t>
      </w:r>
      <w:r w:rsidR="003639CD">
        <w:rPr>
          <w:b/>
        </w:rPr>
        <w:t xml:space="preserve">Lyrics </w:t>
      </w:r>
      <w:r w:rsidR="028CEEAA" w:rsidRPr="003639CD">
        <w:rPr>
          <w:b/>
        </w:rPr>
        <w:t>MUST be TYPED and printed the day it is due</w:t>
      </w:r>
      <w:r w:rsidR="028CEEAA">
        <w:t>.</w:t>
      </w:r>
      <w:r w:rsidR="003639CD">
        <w:t xml:space="preserve"> 5 people max</w:t>
      </w:r>
      <w:r w:rsidR="007B6EEE">
        <w:t>.</w:t>
      </w:r>
      <w:r w:rsidR="00EE742B">
        <w:t xml:space="preserve">  NO </w:t>
      </w:r>
      <w:r w:rsidR="007B6EEE">
        <w:t>FOUL LANGUAGE</w:t>
      </w:r>
      <w:bookmarkStart w:id="1" w:name="_GoBack"/>
      <w:bookmarkEnd w:id="1"/>
      <w:r w:rsidR="00EE742B">
        <w:t>!</w:t>
      </w:r>
    </w:p>
    <w:p w14:paraId="1ACB49AB" w14:textId="77777777" w:rsidR="00962E1D" w:rsidRDefault="00962E1D" w:rsidP="00F5788C">
      <w:pPr>
        <w:pStyle w:val="NoSpacing"/>
      </w:pPr>
    </w:p>
    <w:p w14:paraId="03D5D2C2" w14:textId="77777777" w:rsidR="00962E1D" w:rsidRPr="00C72145" w:rsidRDefault="00962E1D" w:rsidP="00962E1D">
      <w:pPr>
        <w:pStyle w:val="NoSpacing"/>
      </w:pPr>
      <w:r>
        <w:t xml:space="preserve">** If you have an idea of another project that would successfully demonstrate your understanding of the logical fallacies, </w:t>
      </w:r>
      <w:r w:rsidRPr="00C72145">
        <w:t xml:space="preserve">please feel free to contact me and we can talk about </w:t>
      </w:r>
      <w:proofErr w:type="gramStart"/>
      <w:r w:rsidRPr="00C72145">
        <w:t>it.*</w:t>
      </w:r>
      <w:proofErr w:type="gramEnd"/>
      <w:r w:rsidRPr="00C72145">
        <w:t>*</w:t>
      </w:r>
    </w:p>
    <w:p w14:paraId="3D030157" w14:textId="77777777" w:rsidR="00F5788C" w:rsidRPr="00C72145" w:rsidRDefault="00F5788C" w:rsidP="00F5788C">
      <w:pPr>
        <w:pStyle w:val="NoSpacing"/>
      </w:pPr>
    </w:p>
    <w:p w14:paraId="37574E88" w14:textId="77777777" w:rsidR="00AC1C71" w:rsidRPr="00C72145" w:rsidRDefault="00AC1C71" w:rsidP="00F5788C">
      <w:pPr>
        <w:pStyle w:val="NoSpacing"/>
      </w:pPr>
    </w:p>
    <w:p w14:paraId="2B6C8EC6" w14:textId="77777777" w:rsidR="007329F2" w:rsidRPr="00C72145" w:rsidRDefault="00AC1C71" w:rsidP="00F5788C">
      <w:pPr>
        <w:pStyle w:val="NoSpacing"/>
      </w:pPr>
      <w:r w:rsidRPr="00C72145">
        <w:rPr>
          <w:b/>
          <w:bCs/>
        </w:rPr>
        <w:t xml:space="preserve">Evaluation Rubric </w:t>
      </w:r>
      <w:r w:rsidR="00C72145" w:rsidRPr="00C72145">
        <w:rPr>
          <w:b/>
          <w:bCs/>
        </w:rPr>
        <w:t>(p</w:t>
      </w:r>
      <w:r w:rsidRPr="00C72145">
        <w:rPr>
          <w:b/>
          <w:bCs/>
        </w:rPr>
        <w:t>roject will count as a quiz grade</w:t>
      </w:r>
      <w:r w:rsidRPr="00C72145">
        <w:t>):</w:t>
      </w:r>
    </w:p>
    <w:p w14:paraId="7EAE13D3" w14:textId="77777777" w:rsidR="00C72145" w:rsidRPr="00C72145" w:rsidRDefault="00C72145" w:rsidP="00C72145">
      <w:pPr>
        <w:pStyle w:val="NoSpacing"/>
        <w:rPr>
          <w:bCs/>
        </w:rPr>
      </w:pPr>
      <w:r w:rsidRPr="00C72145">
        <w:t>____ Engages the readers’ interests and demonstrates great depth and insight</w:t>
      </w:r>
    </w:p>
    <w:p w14:paraId="773B73F2" w14:textId="77777777" w:rsidR="00C72145" w:rsidRPr="00C72145" w:rsidRDefault="00C72145" w:rsidP="00C72145">
      <w:pPr>
        <w:pStyle w:val="NoSpacing"/>
      </w:pPr>
      <w:r w:rsidRPr="00C72145">
        <w:t xml:space="preserve">____Makes highly effective use of language to support the </w:t>
      </w:r>
      <w:r>
        <w:t>advertisement, story or song/rap</w:t>
      </w:r>
      <w:r w:rsidRPr="00C72145">
        <w:t xml:space="preserve"> </w:t>
      </w:r>
    </w:p>
    <w:p w14:paraId="3EDBF324" w14:textId="77777777" w:rsidR="00CC6D3D" w:rsidRDefault="00C72145" w:rsidP="00CC6D3D">
      <w:pPr>
        <w:pStyle w:val="NoSpacing"/>
      </w:pPr>
      <w:r w:rsidRPr="00C72145">
        <w:t>____ Correctly identifies five logical fallacies and uses them appropriately</w:t>
      </w:r>
      <w:r>
        <w:rPr>
          <w:b/>
          <w:bCs/>
        </w:rPr>
        <w:t xml:space="preserve"> (</w:t>
      </w:r>
      <w:r w:rsidRPr="00C72145">
        <w:rPr>
          <w:b/>
          <w:bCs/>
        </w:rPr>
        <w:t>Note:</w:t>
      </w:r>
      <w:r w:rsidRPr="00C72145">
        <w:t xml:space="preserve"> Create or utilize </w:t>
      </w:r>
      <w:r w:rsidR="00CC6D3D">
        <w:t>examples</w:t>
      </w:r>
      <w:r w:rsidRPr="00C72145">
        <w:t xml:space="preserve"> NOT </w:t>
      </w:r>
    </w:p>
    <w:p w14:paraId="170B7908" w14:textId="77777777" w:rsidR="00C72145" w:rsidRPr="00CC6D3D" w:rsidRDefault="00CC6D3D" w:rsidP="00CC6D3D">
      <w:pPr>
        <w:pStyle w:val="NoSpacing"/>
      </w:pPr>
      <w:r>
        <w:t xml:space="preserve">          </w:t>
      </w:r>
      <w:r w:rsidR="00C72145" w:rsidRPr="00C72145">
        <w:t>discussed in class</w:t>
      </w:r>
      <w:r w:rsidR="00C72145">
        <w:t>)</w:t>
      </w:r>
      <w:r>
        <w:t xml:space="preserve">. </w:t>
      </w:r>
    </w:p>
    <w:p w14:paraId="2E2EF04A" w14:textId="77777777" w:rsidR="00C72145" w:rsidRPr="00C72145" w:rsidRDefault="00C72145" w:rsidP="00C72145">
      <w:pPr>
        <w:pStyle w:val="NoSpacing"/>
      </w:pPr>
      <w:r w:rsidRPr="00C72145">
        <w:t xml:space="preserve"> ____ Demonstrates personality. Writing is lively, engaging and expressive</w:t>
      </w:r>
    </w:p>
    <w:p w14:paraId="59C50C31" w14:textId="77777777" w:rsidR="00AC1C71" w:rsidRPr="00C72145" w:rsidRDefault="00C72145" w:rsidP="00AC1C71">
      <w:pPr>
        <w:pStyle w:val="NoSpacing"/>
        <w:rPr>
          <w:rFonts w:cs="Arial"/>
        </w:rPr>
      </w:pPr>
      <w:r w:rsidRPr="00C72145">
        <w:t xml:space="preserve">____ </w:t>
      </w:r>
      <w:r w:rsidRPr="00C72145">
        <w:rPr>
          <w:rFonts w:cs="Arial"/>
        </w:rPr>
        <w:t xml:space="preserve">All graphics are related to the topic and make it easier to understand. All borrowed graphics have a source citation. </w:t>
      </w:r>
    </w:p>
    <w:p w14:paraId="77718E50" w14:textId="77777777" w:rsidR="00AC1C71" w:rsidRPr="00C72145" w:rsidRDefault="00C72145" w:rsidP="00F5788C">
      <w:pPr>
        <w:pStyle w:val="NoSpacing"/>
        <w:rPr>
          <w:rFonts w:cs="Arial"/>
        </w:rPr>
      </w:pPr>
      <w:r w:rsidRPr="00C72145">
        <w:t xml:space="preserve">____ </w:t>
      </w:r>
      <w:r w:rsidRPr="00C72145">
        <w:rPr>
          <w:rFonts w:cs="Arial"/>
        </w:rPr>
        <w:t>There are no grammatical/mechanical mistakes on the poster.</w:t>
      </w:r>
    </w:p>
    <w:p w14:paraId="5A6D7D16" w14:textId="77777777" w:rsidR="007329F2" w:rsidRDefault="007329F2" w:rsidP="00F5788C">
      <w:pPr>
        <w:pStyle w:val="NoSpacing"/>
      </w:pPr>
    </w:p>
    <w:p w14:paraId="35648FBB" w14:textId="77777777" w:rsidR="007329F2" w:rsidRPr="00705869" w:rsidRDefault="00705869" w:rsidP="00F5788C">
      <w:pPr>
        <w:pStyle w:val="NoSpacing"/>
        <w:rPr>
          <w:b/>
        </w:rPr>
      </w:pPr>
      <w:r w:rsidRPr="00705869">
        <w:rPr>
          <w:b/>
        </w:rPr>
        <w:t>Student Sample:</w:t>
      </w:r>
    </w:p>
    <w:p w14:paraId="6473E9CC" w14:textId="59040056" w:rsidR="007329F2" w:rsidRDefault="00C86AC2" w:rsidP="00F5788C">
      <w:pPr>
        <w:pStyle w:val="NoSpacing"/>
      </w:pPr>
      <w:hyperlink r:id="rId5" w:history="1">
        <w:r w:rsidR="002401B8" w:rsidRPr="00FC7296">
          <w:rPr>
            <w:rStyle w:val="Hyperlink"/>
          </w:rPr>
          <w:t>http://www.youtube.com/watch?v=4nBgmmB2fv4</w:t>
        </w:r>
      </w:hyperlink>
    </w:p>
    <w:p w14:paraId="4DDD3045" w14:textId="77777777" w:rsidR="002401B8" w:rsidRDefault="002401B8" w:rsidP="00F5788C">
      <w:pPr>
        <w:pStyle w:val="NoSpacing"/>
      </w:pPr>
    </w:p>
    <w:p w14:paraId="399195E4" w14:textId="77777777" w:rsidR="002401B8" w:rsidRPr="00BB01BA" w:rsidRDefault="002401B8" w:rsidP="002401B8">
      <w:pPr>
        <w:pStyle w:val="NoSpacing"/>
        <w:rPr>
          <w:bCs/>
          <w:sz w:val="20"/>
          <w:szCs w:val="20"/>
        </w:rPr>
      </w:pPr>
      <w:r w:rsidRPr="00BB01BA">
        <w:rPr>
          <w:b/>
          <w:sz w:val="20"/>
          <w:szCs w:val="20"/>
        </w:rPr>
        <w:t xml:space="preserve">+ </w:t>
      </w:r>
      <w:r w:rsidRPr="00BB01BA">
        <w:rPr>
          <w:bCs/>
          <w:sz w:val="20"/>
          <w:szCs w:val="20"/>
        </w:rPr>
        <w:t>= Successfully Accomplished</w:t>
      </w:r>
      <w:r w:rsidRPr="00BB01BA">
        <w:rPr>
          <w:bCs/>
          <w:sz w:val="20"/>
          <w:szCs w:val="20"/>
        </w:rPr>
        <w:tab/>
      </w:r>
      <w:r w:rsidRPr="00BB01BA">
        <w:rPr>
          <w:bCs/>
          <w:sz w:val="20"/>
          <w:szCs w:val="20"/>
        </w:rPr>
        <w:tab/>
      </w:r>
      <w:r w:rsidRPr="00BB01BA">
        <w:rPr>
          <w:b/>
          <w:sz w:val="20"/>
          <w:szCs w:val="20"/>
        </w:rPr>
        <w:t xml:space="preserve">-  </w:t>
      </w:r>
      <w:r w:rsidRPr="00BB01BA">
        <w:rPr>
          <w:bCs/>
          <w:sz w:val="20"/>
          <w:szCs w:val="20"/>
        </w:rPr>
        <w:t>= Missing Component</w:t>
      </w:r>
      <w:r w:rsidRPr="00BB01BA">
        <w:rPr>
          <w:bCs/>
          <w:sz w:val="20"/>
          <w:szCs w:val="20"/>
        </w:rPr>
        <w:tab/>
      </w:r>
      <w:r w:rsidRPr="00BB01BA">
        <w:rPr>
          <w:bCs/>
          <w:sz w:val="20"/>
          <w:szCs w:val="20"/>
        </w:rPr>
        <w:tab/>
      </w:r>
      <w:r w:rsidRPr="00BB01BA">
        <w:rPr>
          <w:bCs/>
          <w:sz w:val="20"/>
          <w:szCs w:val="20"/>
        </w:rPr>
        <w:tab/>
      </w:r>
      <w:r w:rsidRPr="00BB01BA">
        <w:rPr>
          <w:b/>
          <w:sz w:val="20"/>
          <w:szCs w:val="20"/>
        </w:rPr>
        <w:t>0</w:t>
      </w:r>
      <w:r w:rsidRPr="00BB01BA">
        <w:rPr>
          <w:bCs/>
          <w:sz w:val="20"/>
          <w:szCs w:val="20"/>
        </w:rPr>
        <w:t>= Not Present</w:t>
      </w:r>
    </w:p>
    <w:p w14:paraId="213028F7" w14:textId="77777777" w:rsidR="002401B8" w:rsidRPr="00BB01BA" w:rsidRDefault="002401B8" w:rsidP="002401B8">
      <w:pPr>
        <w:pStyle w:val="NoSpacing"/>
        <w:rPr>
          <w:b/>
          <w:sz w:val="20"/>
          <w:szCs w:val="20"/>
        </w:rPr>
      </w:pPr>
    </w:p>
    <w:p w14:paraId="4FA05D1A" w14:textId="77777777" w:rsidR="002401B8" w:rsidRPr="00BB01BA" w:rsidRDefault="002401B8" w:rsidP="002401B8">
      <w:pPr>
        <w:pStyle w:val="NoSpacing"/>
        <w:rPr>
          <w:sz w:val="20"/>
          <w:szCs w:val="20"/>
        </w:rPr>
      </w:pPr>
      <w:r w:rsidRPr="00BB01BA">
        <w:rPr>
          <w:sz w:val="20"/>
          <w:szCs w:val="20"/>
        </w:rPr>
        <w:t>____ The student did not read directions and/or label the logical fallacies. The grade automatically starts at a C.</w:t>
      </w:r>
    </w:p>
    <w:p w14:paraId="56209253" w14:textId="77777777" w:rsidR="002401B8" w:rsidRPr="00BB01BA" w:rsidRDefault="002401B8" w:rsidP="002401B8">
      <w:pPr>
        <w:pStyle w:val="NoSpacing"/>
        <w:rPr>
          <w:sz w:val="20"/>
          <w:szCs w:val="20"/>
        </w:rPr>
      </w:pPr>
    </w:p>
    <w:p w14:paraId="3A9A58DD" w14:textId="77777777" w:rsidR="002401B8" w:rsidRDefault="002401B8" w:rsidP="002401B8">
      <w:pPr>
        <w:pStyle w:val="NoSpacing"/>
        <w:rPr>
          <w:sz w:val="20"/>
          <w:szCs w:val="20"/>
        </w:rPr>
      </w:pPr>
      <w:r w:rsidRPr="00BB01BA">
        <w:rPr>
          <w:sz w:val="20"/>
          <w:szCs w:val="20"/>
        </w:rPr>
        <w:t xml:space="preserve"> ____ Engages the readers’ interests and demonstrates great depth and insight</w:t>
      </w:r>
    </w:p>
    <w:p w14:paraId="4E4FE08A" w14:textId="77777777" w:rsidR="002401B8" w:rsidRDefault="002401B8" w:rsidP="002401B8">
      <w:pPr>
        <w:pStyle w:val="NoSpacing"/>
        <w:rPr>
          <w:sz w:val="20"/>
          <w:szCs w:val="20"/>
        </w:rPr>
      </w:pPr>
      <w:r w:rsidRPr="00BB01BA">
        <w:rPr>
          <w:sz w:val="20"/>
          <w:szCs w:val="20"/>
        </w:rPr>
        <w:t xml:space="preserve">____Makes highly effective use of language to support the advertisement, story or song/rap. If the student chose option #1, the </w:t>
      </w:r>
    </w:p>
    <w:p w14:paraId="6965E832" w14:textId="77777777" w:rsidR="002401B8" w:rsidRPr="00BB01BA" w:rsidRDefault="002401B8" w:rsidP="002401B8">
      <w:pPr>
        <w:pStyle w:val="NoSpacing"/>
        <w:ind w:left="480"/>
        <w:rPr>
          <w:rFonts w:ascii="Garamond" w:hAnsi="Garamond" w:cs="Garamond"/>
          <w:sz w:val="20"/>
          <w:szCs w:val="20"/>
        </w:rPr>
      </w:pPr>
      <w:r w:rsidRPr="00BB01BA">
        <w:rPr>
          <w:sz w:val="20"/>
          <w:szCs w:val="20"/>
        </w:rPr>
        <w:t>student convincingly and accurately answers all questions (</w:t>
      </w:r>
      <w:r>
        <w:rPr>
          <w:sz w:val="20"/>
          <w:szCs w:val="20"/>
        </w:rPr>
        <w:t>i</w:t>
      </w:r>
      <w:r w:rsidRPr="00BB01BA">
        <w:rPr>
          <w:sz w:val="20"/>
          <w:szCs w:val="20"/>
        </w:rPr>
        <w:t>dentifies the target audience for each, the logical fallacy used to deliver the message, and how the message is meant to persuade the target audience. Further the student answers why the logical fallacy is deceptive or dishonest</w:t>
      </w:r>
      <w:proofErr w:type="gramStart"/>
      <w:r w:rsidRPr="00BB01BA">
        <w:rPr>
          <w:sz w:val="20"/>
          <w:szCs w:val="20"/>
        </w:rPr>
        <w:t xml:space="preserve">. </w:t>
      </w:r>
      <w:r>
        <w:rPr>
          <w:sz w:val="20"/>
          <w:szCs w:val="20"/>
        </w:rPr>
        <w:t>)</w:t>
      </w:r>
      <w:proofErr w:type="gramEnd"/>
    </w:p>
    <w:p w14:paraId="0589ACBF" w14:textId="77777777" w:rsidR="002401B8" w:rsidRPr="00BB01BA" w:rsidRDefault="002401B8" w:rsidP="0091613D">
      <w:pPr>
        <w:pStyle w:val="NoSpacing"/>
        <w:rPr>
          <w:sz w:val="20"/>
          <w:szCs w:val="20"/>
        </w:rPr>
      </w:pPr>
      <w:r w:rsidRPr="00BB01BA">
        <w:rPr>
          <w:sz w:val="20"/>
          <w:szCs w:val="20"/>
        </w:rPr>
        <w:t xml:space="preserve">____ Correctly identifies </w:t>
      </w:r>
      <w:r w:rsidRPr="00BB01BA">
        <w:rPr>
          <w:b/>
          <w:bCs/>
          <w:sz w:val="20"/>
          <w:szCs w:val="20"/>
          <w:u w:val="single"/>
        </w:rPr>
        <w:t>five</w:t>
      </w:r>
      <w:r w:rsidRPr="00BB01BA">
        <w:rPr>
          <w:sz w:val="20"/>
          <w:szCs w:val="20"/>
        </w:rPr>
        <w:t xml:space="preserve"> logical fallacies and uses them appropriately</w:t>
      </w:r>
      <w:r>
        <w:rPr>
          <w:b/>
          <w:bCs/>
          <w:sz w:val="20"/>
          <w:szCs w:val="20"/>
        </w:rPr>
        <w:t xml:space="preserve">. </w:t>
      </w:r>
      <w:r w:rsidRPr="00BB01BA">
        <w:rPr>
          <w:sz w:val="20"/>
          <w:szCs w:val="20"/>
        </w:rPr>
        <w:t xml:space="preserve"> Create</w:t>
      </w:r>
      <w:r>
        <w:rPr>
          <w:sz w:val="20"/>
          <w:szCs w:val="20"/>
        </w:rPr>
        <w:t>s</w:t>
      </w:r>
      <w:r w:rsidRPr="00BB01BA">
        <w:rPr>
          <w:sz w:val="20"/>
          <w:szCs w:val="20"/>
        </w:rPr>
        <w:t xml:space="preserve"> or utilize</w:t>
      </w:r>
      <w:r>
        <w:rPr>
          <w:sz w:val="20"/>
          <w:szCs w:val="20"/>
        </w:rPr>
        <w:t>s</w:t>
      </w:r>
      <w:r w:rsidR="0091613D">
        <w:rPr>
          <w:sz w:val="20"/>
          <w:szCs w:val="20"/>
        </w:rPr>
        <w:t xml:space="preserve"> fallacies.</w:t>
      </w:r>
    </w:p>
    <w:p w14:paraId="0DB4C20E" w14:textId="384F63D7" w:rsidR="002401B8" w:rsidRPr="00BB01BA" w:rsidRDefault="002401B8" w:rsidP="002401B8">
      <w:pPr>
        <w:pStyle w:val="NoSpacing"/>
        <w:rPr>
          <w:sz w:val="20"/>
          <w:szCs w:val="20"/>
        </w:rPr>
      </w:pPr>
      <w:r w:rsidRPr="00BB01BA">
        <w:rPr>
          <w:sz w:val="20"/>
          <w:szCs w:val="20"/>
        </w:rPr>
        <w:t xml:space="preserve"> ____ Demonstrates personality. Writing is lively, engaging and </w:t>
      </w:r>
      <w:r w:rsidR="00FE0DAB">
        <w:rPr>
          <w:sz w:val="20"/>
          <w:szCs w:val="20"/>
        </w:rPr>
        <w:t>expressiv</w:t>
      </w:r>
      <w:r w:rsidRPr="00BB01BA">
        <w:rPr>
          <w:sz w:val="20"/>
          <w:szCs w:val="20"/>
        </w:rPr>
        <w:t>e</w:t>
      </w:r>
    </w:p>
    <w:p w14:paraId="6A853C12" w14:textId="77777777" w:rsidR="002401B8" w:rsidRPr="00BB01BA" w:rsidRDefault="002401B8" w:rsidP="002401B8">
      <w:pPr>
        <w:pStyle w:val="NoSpacing"/>
        <w:rPr>
          <w:rFonts w:cs="Arial"/>
          <w:sz w:val="20"/>
          <w:szCs w:val="20"/>
        </w:rPr>
      </w:pPr>
      <w:r w:rsidRPr="00BB01BA">
        <w:rPr>
          <w:sz w:val="20"/>
          <w:szCs w:val="20"/>
        </w:rPr>
        <w:t xml:space="preserve">____ </w:t>
      </w:r>
      <w:r w:rsidRPr="00BB01BA">
        <w:rPr>
          <w:rFonts w:cs="Arial"/>
          <w:sz w:val="20"/>
          <w:szCs w:val="20"/>
        </w:rPr>
        <w:t xml:space="preserve">All graphics are related to the topic and make it easier to understand. All borrowed graphics have a </w:t>
      </w:r>
      <w:r w:rsidRPr="00BB01BA">
        <w:rPr>
          <w:rFonts w:cs="Arial"/>
          <w:b/>
          <w:bCs/>
          <w:sz w:val="20"/>
          <w:szCs w:val="20"/>
        </w:rPr>
        <w:t>source citation</w:t>
      </w:r>
      <w:r w:rsidRPr="00BB01BA">
        <w:rPr>
          <w:rFonts w:cs="Arial"/>
          <w:sz w:val="20"/>
          <w:szCs w:val="20"/>
        </w:rPr>
        <w:t xml:space="preserve">. </w:t>
      </w:r>
    </w:p>
    <w:p w14:paraId="145E6618" w14:textId="77777777" w:rsidR="002401B8" w:rsidRPr="00BB01BA" w:rsidRDefault="002401B8" w:rsidP="002401B8">
      <w:pPr>
        <w:pStyle w:val="NoSpacing"/>
        <w:rPr>
          <w:rFonts w:cs="Arial"/>
          <w:sz w:val="20"/>
          <w:szCs w:val="20"/>
        </w:rPr>
      </w:pPr>
      <w:r w:rsidRPr="00BB01BA">
        <w:rPr>
          <w:sz w:val="20"/>
          <w:szCs w:val="20"/>
        </w:rPr>
        <w:t xml:space="preserve">____ </w:t>
      </w:r>
      <w:r w:rsidRPr="00BB01BA">
        <w:rPr>
          <w:rFonts w:cs="Arial"/>
          <w:sz w:val="20"/>
          <w:szCs w:val="20"/>
        </w:rPr>
        <w:t>There are no grammatical/mechanical mistakes on the poster.</w:t>
      </w:r>
    </w:p>
    <w:p w14:paraId="047F5B3F" w14:textId="77777777" w:rsidR="002401B8" w:rsidRDefault="002401B8" w:rsidP="00F5788C">
      <w:pPr>
        <w:pStyle w:val="NoSpacing"/>
      </w:pPr>
    </w:p>
    <w:p w14:paraId="24DC4007" w14:textId="2E2FE9A7" w:rsidR="00217646" w:rsidRPr="00FE0DAB" w:rsidRDefault="00217646" w:rsidP="00FE0DAB">
      <w:pPr>
        <w:pStyle w:val="NoSpacing"/>
        <w:pBdr>
          <w:top w:val="single" w:sz="4" w:space="1" w:color="auto"/>
          <w:left w:val="single" w:sz="4" w:space="4" w:color="auto"/>
          <w:bottom w:val="single" w:sz="4" w:space="1" w:color="auto"/>
          <w:right w:val="single" w:sz="4" w:space="4" w:color="auto"/>
        </w:pBdr>
        <w:rPr>
          <w:b/>
        </w:rPr>
      </w:pPr>
      <w:r>
        <w:t>Attach this paper to the project.</w:t>
      </w:r>
      <w:r w:rsidR="00FE0DAB">
        <w:t xml:space="preserve">       </w:t>
      </w:r>
      <w:r w:rsidR="00FE0DAB" w:rsidRPr="00FE0DAB">
        <w:rPr>
          <w:b/>
        </w:rPr>
        <w:t>7+=A      6+=B      4-5+=C      3+=D        2+ and below = F</w:t>
      </w:r>
    </w:p>
    <w:sectPr w:rsidR="00217646" w:rsidRPr="00FE0DAB" w:rsidSect="00F578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A421E"/>
    <w:multiLevelType w:val="hybridMultilevel"/>
    <w:tmpl w:val="786A1A80"/>
    <w:lvl w:ilvl="0" w:tplc="39E0C0D0">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922583"/>
    <w:multiLevelType w:val="hybridMultilevel"/>
    <w:tmpl w:val="829036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332A35"/>
    <w:multiLevelType w:val="hybridMultilevel"/>
    <w:tmpl w:val="DE028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88C"/>
    <w:rsid w:val="001732D1"/>
    <w:rsid w:val="001C08F9"/>
    <w:rsid w:val="00217646"/>
    <w:rsid w:val="002401B8"/>
    <w:rsid w:val="00267E37"/>
    <w:rsid w:val="003639CD"/>
    <w:rsid w:val="00403BD8"/>
    <w:rsid w:val="005D49F6"/>
    <w:rsid w:val="00702787"/>
    <w:rsid w:val="00705869"/>
    <w:rsid w:val="007329F2"/>
    <w:rsid w:val="00760BFE"/>
    <w:rsid w:val="007B6EEE"/>
    <w:rsid w:val="0091613D"/>
    <w:rsid w:val="00962E1D"/>
    <w:rsid w:val="00977FFD"/>
    <w:rsid w:val="00A819AB"/>
    <w:rsid w:val="00AC1C71"/>
    <w:rsid w:val="00AE56D8"/>
    <w:rsid w:val="00B05DE8"/>
    <w:rsid w:val="00B1719A"/>
    <w:rsid w:val="00B3340C"/>
    <w:rsid w:val="00B86511"/>
    <w:rsid w:val="00C70C88"/>
    <w:rsid w:val="00C72145"/>
    <w:rsid w:val="00C86AC2"/>
    <w:rsid w:val="00CC5A30"/>
    <w:rsid w:val="00CC6D3D"/>
    <w:rsid w:val="00CF6CAE"/>
    <w:rsid w:val="00D10169"/>
    <w:rsid w:val="00D62EE1"/>
    <w:rsid w:val="00DC7E4B"/>
    <w:rsid w:val="00E96020"/>
    <w:rsid w:val="00EE742B"/>
    <w:rsid w:val="00F34B66"/>
    <w:rsid w:val="00F5788C"/>
    <w:rsid w:val="00FE0DAB"/>
    <w:rsid w:val="028CEEA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85A0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865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788C"/>
    <w:pPr>
      <w:spacing w:after="0" w:line="240" w:lineRule="auto"/>
    </w:pPr>
  </w:style>
  <w:style w:type="character" w:styleId="Hyperlink">
    <w:name w:val="Hyperlink"/>
    <w:basedOn w:val="DefaultParagraphFont"/>
    <w:uiPriority w:val="99"/>
    <w:unhideWhenUsed/>
    <w:rsid w:val="002401B8"/>
    <w:rPr>
      <w:color w:val="0000FF" w:themeColor="hyperlink"/>
      <w:u w:val="single"/>
    </w:rPr>
  </w:style>
  <w:style w:type="character" w:styleId="FollowedHyperlink">
    <w:name w:val="FollowedHyperlink"/>
    <w:basedOn w:val="DefaultParagraphFont"/>
    <w:uiPriority w:val="99"/>
    <w:semiHidden/>
    <w:unhideWhenUsed/>
    <w:rsid w:val="002176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youtube.com/watch?v=4nBgmmB2fv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dc:creator>
  <cp:keywords/>
  <dc:description/>
  <cp:lastModifiedBy>Marroquin, Carmen M.</cp:lastModifiedBy>
  <cp:revision>4</cp:revision>
  <dcterms:created xsi:type="dcterms:W3CDTF">2018-03-07T20:17:00Z</dcterms:created>
  <dcterms:modified xsi:type="dcterms:W3CDTF">2018-11-26T19:43:00Z</dcterms:modified>
</cp:coreProperties>
</file>