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9BC9" w14:textId="513209CB" w:rsidR="00D122A9" w:rsidRPr="00D122A9" w:rsidRDefault="00D122A9" w:rsidP="00E73C1E">
      <w:pPr>
        <w:jc w:val="center"/>
        <w:rPr>
          <w:rFonts w:asciiTheme="minorHAnsi" w:hAnsiTheme="minorHAnsi" w:cs="Tahoma"/>
          <w:b/>
          <w:sz w:val="28"/>
          <w:szCs w:val="28"/>
        </w:rPr>
      </w:pPr>
      <w:r w:rsidRPr="00D122A9">
        <w:rPr>
          <w:rFonts w:asciiTheme="minorHAnsi" w:hAnsiTheme="minorHAnsi" w:cs="Tahoma"/>
          <w:b/>
          <w:sz w:val="28"/>
          <w:szCs w:val="28"/>
        </w:rPr>
        <w:t>Current Event Assignment</w:t>
      </w:r>
    </w:p>
    <w:p w14:paraId="77BE0E28" w14:textId="77777777" w:rsidR="00D122A9" w:rsidRDefault="00D122A9" w:rsidP="00E73C1E">
      <w:pPr>
        <w:jc w:val="center"/>
        <w:rPr>
          <w:rFonts w:asciiTheme="minorHAnsi" w:hAnsiTheme="minorHAnsi" w:cs="Tahoma"/>
          <w:sz w:val="28"/>
          <w:szCs w:val="28"/>
        </w:rPr>
      </w:pPr>
    </w:p>
    <w:p w14:paraId="07AE94EE" w14:textId="1AF86BB2" w:rsidR="00D122A9" w:rsidRPr="00304C46" w:rsidRDefault="00D122A9" w:rsidP="00D122A9">
      <w:pPr>
        <w:jc w:val="both"/>
        <w:rPr>
          <w:rFonts w:asciiTheme="minorHAnsi" w:hAnsiTheme="minorHAnsi" w:cs="Tahoma"/>
          <w:b/>
          <w:sz w:val="22"/>
          <w:szCs w:val="22"/>
        </w:rPr>
      </w:pPr>
      <w:r w:rsidRPr="00304C46">
        <w:rPr>
          <w:rFonts w:asciiTheme="minorHAnsi" w:hAnsiTheme="minorHAnsi" w:cs="Tahoma"/>
          <w:b/>
          <w:sz w:val="22"/>
          <w:szCs w:val="22"/>
        </w:rPr>
        <w:t>Once per quarter</w:t>
      </w:r>
      <w:r w:rsidRPr="00304C46">
        <w:rPr>
          <w:rFonts w:asciiTheme="minorHAnsi" w:hAnsiTheme="minorHAnsi" w:cs="Tahoma"/>
          <w:sz w:val="22"/>
          <w:szCs w:val="22"/>
        </w:rPr>
        <w:t xml:space="preserve">, you are to find an article from a newspaper (paper or online) or a magazine that was published </w:t>
      </w:r>
      <w:r w:rsidRPr="00304C46">
        <w:rPr>
          <w:rFonts w:asciiTheme="minorHAnsi" w:hAnsiTheme="minorHAnsi" w:cs="Tahoma"/>
          <w:b/>
          <w:sz w:val="22"/>
          <w:szCs w:val="22"/>
        </w:rPr>
        <w:t xml:space="preserve">within a week of your </w:t>
      </w:r>
      <w:r w:rsidR="007B4C6D" w:rsidRPr="00304C46">
        <w:rPr>
          <w:rFonts w:asciiTheme="minorHAnsi" w:hAnsiTheme="minorHAnsi" w:cs="Tahoma"/>
          <w:b/>
          <w:sz w:val="22"/>
          <w:szCs w:val="22"/>
        </w:rPr>
        <w:t xml:space="preserve">pre-assigned </w:t>
      </w:r>
      <w:r w:rsidRPr="00304C46">
        <w:rPr>
          <w:rFonts w:asciiTheme="minorHAnsi" w:hAnsiTheme="minorHAnsi" w:cs="Tahoma"/>
          <w:b/>
          <w:sz w:val="22"/>
          <w:szCs w:val="22"/>
        </w:rPr>
        <w:t>presentation date</w:t>
      </w:r>
      <w:r w:rsidRPr="00304C46">
        <w:rPr>
          <w:rFonts w:asciiTheme="minorHAnsi" w:hAnsiTheme="minorHAnsi" w:cs="Tahoma"/>
          <w:sz w:val="22"/>
          <w:szCs w:val="22"/>
        </w:rPr>
        <w:t xml:space="preserve">.   The article may be on any of the following topics: </w:t>
      </w:r>
      <w:r w:rsidRPr="00304C46">
        <w:rPr>
          <w:rFonts w:asciiTheme="minorHAnsi" w:hAnsiTheme="minorHAnsi" w:cs="Tahoma"/>
          <w:b/>
          <w:sz w:val="22"/>
          <w:szCs w:val="22"/>
        </w:rPr>
        <w:t xml:space="preserve">international news, national news, </w:t>
      </w:r>
      <w:r w:rsidR="007B4C6D" w:rsidRPr="00304C46">
        <w:rPr>
          <w:rFonts w:asciiTheme="minorHAnsi" w:hAnsiTheme="minorHAnsi" w:cs="Tahoma"/>
          <w:b/>
          <w:sz w:val="22"/>
          <w:szCs w:val="22"/>
        </w:rPr>
        <w:t xml:space="preserve">political news, </w:t>
      </w:r>
      <w:r w:rsidRPr="00304C46">
        <w:rPr>
          <w:rFonts w:asciiTheme="minorHAnsi" w:hAnsiTheme="minorHAnsi" w:cs="Tahoma"/>
          <w:b/>
          <w:sz w:val="22"/>
          <w:szCs w:val="22"/>
        </w:rPr>
        <w:t>economic news, science and technology news or an editorial</w:t>
      </w:r>
      <w:r w:rsidRPr="00304C46">
        <w:rPr>
          <w:rFonts w:asciiTheme="minorHAnsi" w:hAnsiTheme="minorHAnsi" w:cs="Tahoma"/>
          <w:sz w:val="22"/>
          <w:szCs w:val="22"/>
        </w:rPr>
        <w:t xml:space="preserve">.  If you choose an article on sports or entertainment, the article must focus on business or artistry – </w:t>
      </w:r>
      <w:r w:rsidRPr="00304C46">
        <w:rPr>
          <w:rFonts w:asciiTheme="minorHAnsi" w:hAnsiTheme="minorHAnsi" w:cs="Tahoma"/>
          <w:b/>
          <w:sz w:val="22"/>
          <w:szCs w:val="22"/>
        </w:rPr>
        <w:t xml:space="preserve">it cannot be a game recap, movie review, or gossip-centered article.  </w:t>
      </w:r>
      <w:r w:rsidR="007B4C6D" w:rsidRPr="00304C46">
        <w:rPr>
          <w:rFonts w:asciiTheme="minorHAnsi" w:hAnsiTheme="minorHAnsi" w:cs="Tahoma"/>
          <w:b/>
          <w:sz w:val="22"/>
          <w:szCs w:val="22"/>
        </w:rPr>
        <w:t xml:space="preserve"> </w:t>
      </w:r>
      <w:r w:rsidR="007B4C6D" w:rsidRPr="00304C46">
        <w:rPr>
          <w:rFonts w:asciiTheme="minorHAnsi" w:hAnsiTheme="minorHAnsi" w:cs="Tahoma"/>
          <w:sz w:val="22"/>
          <w:szCs w:val="22"/>
        </w:rPr>
        <w:t>You will lose points if you do the same article as someone who has presented previous</w:t>
      </w:r>
      <w:r w:rsidR="001A3333" w:rsidRPr="00304C46">
        <w:rPr>
          <w:rFonts w:asciiTheme="minorHAnsi" w:hAnsiTheme="minorHAnsi" w:cs="Tahoma"/>
          <w:sz w:val="22"/>
          <w:szCs w:val="22"/>
        </w:rPr>
        <w:t>ly</w:t>
      </w:r>
      <w:r w:rsidR="007B4C6D" w:rsidRPr="00304C46">
        <w:rPr>
          <w:rFonts w:asciiTheme="minorHAnsi" w:hAnsiTheme="minorHAnsi" w:cs="Tahoma"/>
          <w:sz w:val="22"/>
          <w:szCs w:val="22"/>
        </w:rPr>
        <w:t xml:space="preserve"> to you.</w:t>
      </w:r>
      <w:r w:rsidR="001A3333" w:rsidRPr="00304C46">
        <w:rPr>
          <w:rFonts w:asciiTheme="minorHAnsi" w:hAnsiTheme="minorHAnsi" w:cs="Tahoma"/>
          <w:sz w:val="22"/>
          <w:szCs w:val="22"/>
        </w:rPr>
        <w:t xml:space="preserve">  (You may do an update of a previous issue, if significant changes have taken place.)</w:t>
      </w:r>
    </w:p>
    <w:p w14:paraId="1E281CA1" w14:textId="50A5F429" w:rsidR="00D122A9" w:rsidRPr="00304C46" w:rsidRDefault="00D122A9" w:rsidP="00D122A9">
      <w:pPr>
        <w:jc w:val="both"/>
        <w:rPr>
          <w:rFonts w:asciiTheme="minorHAnsi" w:hAnsiTheme="minorHAnsi" w:cs="Tahoma"/>
          <w:sz w:val="22"/>
          <w:szCs w:val="22"/>
        </w:rPr>
      </w:pPr>
      <w:r w:rsidRPr="00304C46">
        <w:rPr>
          <w:rFonts w:asciiTheme="minorHAnsi" w:hAnsiTheme="minorHAnsi" w:cs="Tahoma"/>
          <w:sz w:val="22"/>
          <w:szCs w:val="22"/>
        </w:rPr>
        <w:t xml:space="preserve">Articles must be at least five paragraphs long and allow you to answer all of the below questions.  Should you do your assignment on an article not meeting above requirements, </w:t>
      </w:r>
      <w:r w:rsidRPr="00304C46">
        <w:rPr>
          <w:rFonts w:asciiTheme="minorHAnsi" w:hAnsiTheme="minorHAnsi" w:cs="Tahoma"/>
          <w:b/>
          <w:sz w:val="22"/>
          <w:szCs w:val="22"/>
        </w:rPr>
        <w:t>the highest grade you can receive for the assignment will be a D</w:t>
      </w:r>
      <w:r w:rsidRPr="00304C46">
        <w:rPr>
          <w:rFonts w:asciiTheme="minorHAnsi" w:hAnsiTheme="minorHAnsi" w:cs="Tahoma"/>
          <w:sz w:val="22"/>
          <w:szCs w:val="22"/>
        </w:rPr>
        <w:t xml:space="preserve">. </w:t>
      </w:r>
      <w:r w:rsidRPr="00304C46">
        <w:rPr>
          <w:rFonts w:asciiTheme="minorHAnsi" w:hAnsiTheme="minorHAnsi" w:cs="Tahoma"/>
          <w:b/>
          <w:sz w:val="22"/>
          <w:szCs w:val="22"/>
        </w:rPr>
        <w:t xml:space="preserve">Print out </w:t>
      </w:r>
      <w:r w:rsidR="000B74C6">
        <w:rPr>
          <w:rFonts w:asciiTheme="minorHAnsi" w:hAnsiTheme="minorHAnsi" w:cs="Tahoma"/>
          <w:b/>
          <w:sz w:val="22"/>
          <w:szCs w:val="22"/>
        </w:rPr>
        <w:t xml:space="preserve">a copy of the article and attach it to your responses. </w:t>
      </w:r>
      <w:r w:rsidR="0072246E">
        <w:rPr>
          <w:rFonts w:asciiTheme="minorHAnsi" w:hAnsiTheme="minorHAnsi" w:cs="Tahoma"/>
          <w:b/>
          <w:sz w:val="22"/>
          <w:szCs w:val="22"/>
        </w:rPr>
        <w:t xml:space="preserve">If you cannot print, please let me know at least one day before or sooner. </w:t>
      </w:r>
    </w:p>
    <w:p w14:paraId="586E28E9" w14:textId="50679FF7" w:rsidR="00E73C1E" w:rsidRPr="00304C46" w:rsidRDefault="00D122A9" w:rsidP="00D122A9">
      <w:pPr>
        <w:jc w:val="both"/>
        <w:rPr>
          <w:rFonts w:asciiTheme="minorHAnsi" w:hAnsiTheme="minorHAnsi" w:cs="Tahoma"/>
          <w:b/>
          <w:sz w:val="22"/>
          <w:szCs w:val="22"/>
        </w:rPr>
      </w:pPr>
      <w:r w:rsidRPr="00304C46">
        <w:rPr>
          <w:rFonts w:asciiTheme="minorHAnsi" w:hAnsiTheme="minorHAnsi" w:cs="Tahoma"/>
          <w:b/>
          <w:sz w:val="22"/>
          <w:szCs w:val="22"/>
        </w:rPr>
        <w:t>Read the article, do any accompanying research, then c</w:t>
      </w:r>
      <w:r w:rsidR="00E73C1E" w:rsidRPr="00304C46">
        <w:rPr>
          <w:rFonts w:asciiTheme="minorHAnsi" w:hAnsiTheme="minorHAnsi" w:cs="Tahoma"/>
          <w:b/>
          <w:sz w:val="22"/>
          <w:szCs w:val="22"/>
        </w:rPr>
        <w:t>opy and complete the following statements on your own paper.</w:t>
      </w:r>
      <w:r w:rsidRPr="00304C46">
        <w:rPr>
          <w:rFonts w:asciiTheme="minorHAnsi" w:hAnsiTheme="minorHAnsi" w:cs="Tahoma"/>
          <w:b/>
          <w:sz w:val="22"/>
          <w:szCs w:val="22"/>
        </w:rPr>
        <w:t xml:space="preserve">  You will turn in the survey and article and give a two-minute talk about the event to the class.</w:t>
      </w:r>
    </w:p>
    <w:p w14:paraId="3B22E677" w14:textId="77777777" w:rsidR="007B4C6D" w:rsidRDefault="007B4C6D" w:rsidP="00E73C1E">
      <w:pPr>
        <w:jc w:val="center"/>
        <w:rPr>
          <w:rFonts w:asciiTheme="minorHAnsi" w:hAnsiTheme="minorHAnsi" w:cs="Tahoma"/>
          <w:sz w:val="28"/>
          <w:szCs w:val="28"/>
        </w:rPr>
      </w:pPr>
    </w:p>
    <w:p w14:paraId="152456AD" w14:textId="746F92AF" w:rsidR="00E73C1E" w:rsidRPr="001A3333" w:rsidRDefault="007B4C6D" w:rsidP="00E73C1E">
      <w:pPr>
        <w:jc w:val="center"/>
        <w:rPr>
          <w:rFonts w:asciiTheme="minorHAnsi" w:hAnsiTheme="minorHAnsi" w:cs="Tahoma"/>
          <w:sz w:val="22"/>
          <w:szCs w:val="22"/>
        </w:rPr>
      </w:pPr>
      <w:r w:rsidRPr="001A3333">
        <w:rPr>
          <w:rFonts w:asciiTheme="minorHAnsi" w:hAnsiTheme="minorHAnsi" w:cs="Tahoma"/>
          <w:sz w:val="22"/>
          <w:szCs w:val="22"/>
        </w:rPr>
        <w:t>Nonfiction Article Survey</w:t>
      </w:r>
      <w:r w:rsidR="00E73C1E" w:rsidRPr="001A3333">
        <w:rPr>
          <w:rFonts w:asciiTheme="minorHAnsi" w:hAnsiTheme="minorHAnsi" w:cs="Tahoma"/>
          <w:sz w:val="22"/>
          <w:szCs w:val="22"/>
        </w:rPr>
        <w:t xml:space="preserve"> </w:t>
      </w:r>
    </w:p>
    <w:p w14:paraId="2E1DF122" w14:textId="0A36FE02" w:rsidR="00E73C1E" w:rsidRPr="001A3333" w:rsidRDefault="00E73C1E" w:rsidP="00E73C1E">
      <w:pPr>
        <w:numPr>
          <w:ilvl w:val="0"/>
          <w:numId w:val="1"/>
        </w:numPr>
        <w:rPr>
          <w:rFonts w:asciiTheme="minorHAnsi" w:hAnsiTheme="minorHAnsi" w:cs="Tahoma"/>
          <w:sz w:val="22"/>
          <w:szCs w:val="22"/>
        </w:rPr>
      </w:pPr>
      <w:r w:rsidRPr="001A3333">
        <w:rPr>
          <w:rFonts w:asciiTheme="minorHAnsi" w:hAnsiTheme="minorHAnsi" w:cs="Tahoma"/>
          <w:sz w:val="22"/>
          <w:szCs w:val="22"/>
        </w:rPr>
        <w:t xml:space="preserve">The title of </w:t>
      </w:r>
      <w:r w:rsidR="0087509B" w:rsidRPr="001A3333">
        <w:rPr>
          <w:rFonts w:asciiTheme="minorHAnsi" w:hAnsiTheme="minorHAnsi" w:cs="Tahoma"/>
          <w:sz w:val="22"/>
          <w:szCs w:val="22"/>
        </w:rPr>
        <w:t>the article</w:t>
      </w:r>
      <w:r w:rsidRPr="001A3333">
        <w:rPr>
          <w:rFonts w:asciiTheme="minorHAnsi" w:hAnsiTheme="minorHAnsi" w:cs="Tahoma"/>
          <w:sz w:val="22"/>
          <w:szCs w:val="22"/>
        </w:rPr>
        <w:t xml:space="preserve"> is ___ (put quotation marks around </w:t>
      </w:r>
      <w:r w:rsidR="0087509B" w:rsidRPr="001A3333">
        <w:rPr>
          <w:rFonts w:asciiTheme="minorHAnsi" w:hAnsiTheme="minorHAnsi" w:cs="Tahoma"/>
          <w:sz w:val="22"/>
          <w:szCs w:val="22"/>
        </w:rPr>
        <w:t>article titles</w:t>
      </w:r>
      <w:r w:rsidRPr="001A3333">
        <w:rPr>
          <w:rFonts w:asciiTheme="minorHAnsi" w:hAnsiTheme="minorHAnsi" w:cs="Tahoma"/>
          <w:sz w:val="22"/>
          <w:szCs w:val="22"/>
        </w:rPr>
        <w:t>). I found it in</w:t>
      </w:r>
      <w:r w:rsidR="00BD2D5F" w:rsidRPr="001A3333">
        <w:rPr>
          <w:rFonts w:asciiTheme="minorHAnsi" w:hAnsiTheme="minorHAnsi" w:cs="Tahoma"/>
          <w:sz w:val="22"/>
          <w:szCs w:val="22"/>
        </w:rPr>
        <w:t>/on</w:t>
      </w:r>
      <w:r w:rsidRPr="001A3333">
        <w:rPr>
          <w:rFonts w:asciiTheme="minorHAnsi" w:hAnsiTheme="minorHAnsi" w:cs="Tahoma"/>
          <w:sz w:val="22"/>
          <w:szCs w:val="22"/>
        </w:rPr>
        <w:t xml:space="preserve"> ____ (underline the title of the </w:t>
      </w:r>
      <w:r w:rsidR="0087509B" w:rsidRPr="001A3333">
        <w:rPr>
          <w:rFonts w:asciiTheme="minorHAnsi" w:hAnsiTheme="minorHAnsi" w:cs="Tahoma"/>
          <w:sz w:val="22"/>
          <w:szCs w:val="22"/>
        </w:rPr>
        <w:t>newspaper or magazine</w:t>
      </w:r>
      <w:r w:rsidRPr="001A3333">
        <w:rPr>
          <w:rFonts w:asciiTheme="minorHAnsi" w:hAnsiTheme="minorHAnsi" w:cs="Tahoma"/>
          <w:sz w:val="22"/>
          <w:szCs w:val="22"/>
        </w:rPr>
        <w:t xml:space="preserve"> you found the </w:t>
      </w:r>
      <w:r w:rsidR="0087509B" w:rsidRPr="001A3333">
        <w:rPr>
          <w:rFonts w:asciiTheme="minorHAnsi" w:hAnsiTheme="minorHAnsi" w:cs="Tahoma"/>
          <w:sz w:val="22"/>
          <w:szCs w:val="22"/>
        </w:rPr>
        <w:t>article</w:t>
      </w:r>
      <w:r w:rsidRPr="001A3333">
        <w:rPr>
          <w:rFonts w:asciiTheme="minorHAnsi" w:hAnsiTheme="minorHAnsi" w:cs="Tahoma"/>
          <w:sz w:val="22"/>
          <w:szCs w:val="22"/>
        </w:rPr>
        <w:t xml:space="preserve"> in</w:t>
      </w:r>
      <w:r w:rsidR="00BD2D5F" w:rsidRPr="001A3333">
        <w:rPr>
          <w:rFonts w:asciiTheme="minorHAnsi" w:hAnsiTheme="minorHAnsi" w:cs="Tahoma"/>
          <w:sz w:val="22"/>
          <w:szCs w:val="22"/>
        </w:rPr>
        <w:t>, or name the website</w:t>
      </w:r>
      <w:r w:rsidRPr="001A3333">
        <w:rPr>
          <w:rFonts w:asciiTheme="minorHAnsi" w:hAnsiTheme="minorHAnsi" w:cs="Tahoma"/>
          <w:sz w:val="22"/>
          <w:szCs w:val="22"/>
        </w:rPr>
        <w:t>).</w:t>
      </w:r>
    </w:p>
    <w:p w14:paraId="5B255D09" w14:textId="77777777" w:rsidR="00304C46" w:rsidRDefault="00C93699" w:rsidP="00304C46">
      <w:pPr>
        <w:numPr>
          <w:ilvl w:val="0"/>
          <w:numId w:val="1"/>
        </w:numPr>
        <w:rPr>
          <w:rFonts w:asciiTheme="minorHAnsi" w:hAnsiTheme="minorHAnsi" w:cs="Tahoma"/>
          <w:sz w:val="22"/>
          <w:szCs w:val="22"/>
        </w:rPr>
      </w:pPr>
      <w:r w:rsidRPr="001A3333">
        <w:rPr>
          <w:rFonts w:asciiTheme="minorHAnsi" w:hAnsiTheme="minorHAnsi" w:cs="Tahoma"/>
          <w:sz w:val="22"/>
          <w:szCs w:val="22"/>
        </w:rPr>
        <w:t xml:space="preserve">The author of my article is _____.  I know s/he is qualified to write about this topic because _________. </w:t>
      </w:r>
    </w:p>
    <w:p w14:paraId="1606961C" w14:textId="77777777" w:rsidR="00304C46" w:rsidRPr="00304C46" w:rsidRDefault="00BD2D5F" w:rsidP="00304C46">
      <w:pPr>
        <w:numPr>
          <w:ilvl w:val="0"/>
          <w:numId w:val="1"/>
        </w:numPr>
        <w:rPr>
          <w:rFonts w:asciiTheme="minorHAnsi" w:hAnsiTheme="minorHAnsi" w:cs="Tahoma"/>
          <w:sz w:val="22"/>
          <w:szCs w:val="22"/>
        </w:rPr>
      </w:pPr>
      <w:r w:rsidRPr="00304C46">
        <w:rPr>
          <w:rFonts w:asciiTheme="minorHAnsi" w:hAnsiTheme="minorHAnsi" w:cs="Tahoma"/>
          <w:sz w:val="22"/>
          <w:szCs w:val="22"/>
        </w:rPr>
        <w:t>The citation of this article is:  ____ (use MLA style)</w:t>
      </w:r>
      <w:r w:rsidR="00304C46" w:rsidRPr="00304C46">
        <w:rPr>
          <w:rFonts w:ascii="Arial" w:hAnsi="Arial" w:cs="Arial"/>
          <w:sz w:val="20"/>
          <w:szCs w:val="20"/>
        </w:rPr>
        <w:t xml:space="preserve"> </w:t>
      </w:r>
    </w:p>
    <w:p w14:paraId="681D88A4" w14:textId="15B97B1A" w:rsidR="00304C46" w:rsidRPr="00304C46" w:rsidRDefault="00304C46" w:rsidP="00304C46">
      <w:pPr>
        <w:pBdr>
          <w:top w:val="single" w:sz="4" w:space="1" w:color="auto"/>
          <w:left w:val="single" w:sz="4" w:space="4" w:color="auto"/>
          <w:bottom w:val="single" w:sz="4" w:space="1" w:color="auto"/>
          <w:right w:val="single" w:sz="4" w:space="4" w:color="auto"/>
        </w:pBdr>
        <w:rPr>
          <w:rFonts w:asciiTheme="minorHAnsi" w:hAnsiTheme="minorHAnsi" w:cs="Tahoma"/>
          <w:sz w:val="22"/>
          <w:szCs w:val="22"/>
        </w:rPr>
      </w:pPr>
      <w:r w:rsidRPr="00304C46">
        <w:rPr>
          <w:rFonts w:ascii="Arial" w:hAnsi="Arial" w:cs="Arial"/>
          <w:b/>
          <w:bCs/>
          <w:sz w:val="20"/>
          <w:szCs w:val="20"/>
        </w:rPr>
        <w:t>Rules</w:t>
      </w:r>
      <w:r w:rsidRPr="00304C46">
        <w:rPr>
          <w:rFonts w:ascii="Arial" w:hAnsi="Arial" w:cs="Arial"/>
          <w:sz w:val="20"/>
          <w:szCs w:val="20"/>
        </w:rPr>
        <w:t xml:space="preserve">: </w:t>
      </w:r>
    </w:p>
    <w:p w14:paraId="500FDC29" w14:textId="77777777" w:rsidR="00304C46" w:rsidRPr="00304C46" w:rsidRDefault="00304C46" w:rsidP="00304C46">
      <w:pPr>
        <w:pBdr>
          <w:top w:val="single" w:sz="4" w:space="1" w:color="auto"/>
          <w:left w:val="single" w:sz="4" w:space="4" w:color="auto"/>
          <w:bottom w:val="single" w:sz="4" w:space="1" w:color="auto"/>
          <w:right w:val="single" w:sz="4" w:space="4" w:color="auto"/>
        </w:pBdr>
        <w:rPr>
          <w:rFonts w:ascii="Arial" w:hAnsi="Arial" w:cs="Arial"/>
          <w:sz w:val="20"/>
          <w:szCs w:val="20"/>
        </w:rPr>
      </w:pPr>
      <w:r w:rsidRPr="00304C46">
        <w:rPr>
          <w:rFonts w:ascii="Arial" w:hAnsi="Arial" w:cs="Arial"/>
          <w:sz w:val="20"/>
          <w:szCs w:val="20"/>
        </w:rPr>
        <w:t xml:space="preserve">Provide the author name, article name in quotation marks, title of the Web magazine in italics, publisher name, publication date, medium of publication, and the date of access. Remember to use </w:t>
      </w:r>
      <w:proofErr w:type="spellStart"/>
      <w:r w:rsidRPr="00304C46">
        <w:rPr>
          <w:rFonts w:ascii="Arial" w:hAnsi="Arial" w:cs="Arial"/>
          <w:i/>
          <w:iCs/>
          <w:sz w:val="20"/>
          <w:szCs w:val="20"/>
        </w:rPr>
        <w:t>n.p</w:t>
      </w:r>
      <w:proofErr w:type="spellEnd"/>
      <w:r w:rsidRPr="00304C46">
        <w:rPr>
          <w:rFonts w:ascii="Arial" w:hAnsi="Arial" w:cs="Arial"/>
          <w:i/>
          <w:iCs/>
          <w:sz w:val="20"/>
          <w:szCs w:val="20"/>
        </w:rPr>
        <w:t>.</w:t>
      </w:r>
      <w:r w:rsidRPr="00304C46">
        <w:rPr>
          <w:rFonts w:ascii="Arial" w:hAnsi="Arial" w:cs="Arial"/>
          <w:sz w:val="20"/>
          <w:szCs w:val="20"/>
        </w:rPr>
        <w:t xml:space="preserve"> if no publisher name is available and </w:t>
      </w:r>
      <w:r w:rsidRPr="00304C46">
        <w:rPr>
          <w:rFonts w:ascii="Arial" w:hAnsi="Arial" w:cs="Arial"/>
          <w:i/>
          <w:iCs/>
          <w:sz w:val="20"/>
          <w:szCs w:val="20"/>
        </w:rPr>
        <w:t>n.d.</w:t>
      </w:r>
      <w:r w:rsidRPr="00304C46">
        <w:rPr>
          <w:rFonts w:ascii="Arial" w:hAnsi="Arial" w:cs="Arial"/>
          <w:sz w:val="20"/>
          <w:szCs w:val="20"/>
        </w:rPr>
        <w:t xml:space="preserve"> if no publishing date is given.</w:t>
      </w:r>
    </w:p>
    <w:p w14:paraId="0B7DEFE8" w14:textId="77777777" w:rsidR="00304C46" w:rsidRPr="00304C46" w:rsidRDefault="00304C46" w:rsidP="00304C46">
      <w:pPr>
        <w:pBdr>
          <w:top w:val="single" w:sz="4" w:space="1" w:color="auto"/>
          <w:left w:val="single" w:sz="4" w:space="4" w:color="auto"/>
          <w:bottom w:val="single" w:sz="4" w:space="1" w:color="auto"/>
          <w:right w:val="single" w:sz="4" w:space="4" w:color="auto"/>
        </w:pBdr>
        <w:rPr>
          <w:rFonts w:ascii="Arial" w:hAnsi="Arial" w:cs="Arial"/>
          <w:sz w:val="20"/>
          <w:szCs w:val="20"/>
        </w:rPr>
      </w:pPr>
      <w:r w:rsidRPr="00304C46">
        <w:rPr>
          <w:rFonts w:ascii="Arial" w:hAnsi="Arial" w:cs="Arial"/>
          <w:b/>
          <w:bCs/>
          <w:sz w:val="20"/>
          <w:szCs w:val="20"/>
        </w:rPr>
        <w:t>Example:</w:t>
      </w:r>
    </w:p>
    <w:p w14:paraId="0B0425D4" w14:textId="7969570B" w:rsidR="00BD2D5F" w:rsidRPr="001A3333" w:rsidRDefault="00304C46" w:rsidP="00304C46">
      <w:pPr>
        <w:pBdr>
          <w:top w:val="single" w:sz="4" w:space="1" w:color="auto"/>
          <w:left w:val="single" w:sz="4" w:space="4" w:color="auto"/>
          <w:bottom w:val="single" w:sz="4" w:space="1" w:color="auto"/>
          <w:right w:val="single" w:sz="4" w:space="4" w:color="auto"/>
        </w:pBdr>
        <w:rPr>
          <w:rFonts w:asciiTheme="minorHAnsi" w:hAnsiTheme="minorHAnsi" w:cs="Tahoma"/>
          <w:sz w:val="22"/>
          <w:szCs w:val="22"/>
        </w:rPr>
      </w:pPr>
      <w:r w:rsidRPr="00304C46">
        <w:rPr>
          <w:rFonts w:ascii="Arial" w:hAnsi="Arial" w:cs="Arial"/>
          <w:sz w:val="20"/>
          <w:szCs w:val="20"/>
        </w:rPr>
        <w:t xml:space="preserve">Bernstein, Mark. "10 Tips on Writing the Living Web." </w:t>
      </w:r>
      <w:r w:rsidRPr="00304C46">
        <w:rPr>
          <w:rFonts w:ascii="Arial" w:hAnsi="Arial" w:cs="Arial"/>
          <w:i/>
          <w:iCs/>
          <w:sz w:val="20"/>
          <w:szCs w:val="20"/>
        </w:rPr>
        <w:t>A List Apart: For People Who Make Websites</w:t>
      </w:r>
      <w:r w:rsidRPr="00304C46">
        <w:rPr>
          <w:rFonts w:ascii="Arial" w:hAnsi="Arial" w:cs="Arial"/>
          <w:sz w:val="20"/>
          <w:szCs w:val="20"/>
        </w:rPr>
        <w:t>. A List Apart Mag., 16 Aug. 2002. Web. 4 May 2009.</w:t>
      </w:r>
    </w:p>
    <w:p w14:paraId="36623599" w14:textId="07B46080" w:rsidR="00C93699" w:rsidRPr="001A3333" w:rsidRDefault="00304C46" w:rsidP="00304C46">
      <w:pPr>
        <w:ind w:left="720" w:hanging="360"/>
        <w:rPr>
          <w:rFonts w:asciiTheme="minorHAnsi" w:hAnsiTheme="minorHAnsi" w:cs="Tahoma"/>
          <w:sz w:val="22"/>
          <w:szCs w:val="22"/>
        </w:rPr>
      </w:pPr>
      <w:r>
        <w:rPr>
          <w:rFonts w:asciiTheme="minorHAnsi" w:hAnsiTheme="minorHAnsi" w:cs="Tahoma"/>
          <w:sz w:val="22"/>
          <w:szCs w:val="22"/>
        </w:rPr>
        <w:t xml:space="preserve">4. </w:t>
      </w:r>
      <w:r w:rsidR="00C93699" w:rsidRPr="001A3333">
        <w:rPr>
          <w:rFonts w:asciiTheme="minorHAnsi" w:hAnsiTheme="minorHAnsi" w:cs="Tahoma"/>
          <w:sz w:val="22"/>
          <w:szCs w:val="22"/>
        </w:rPr>
        <w:t>I would summarize the article in one sentence this way: ___. (You may use the one sentence summary - The article begins with ___, continues with ___, and ends with ___.)</w:t>
      </w:r>
    </w:p>
    <w:p w14:paraId="70AF0E1D" w14:textId="2D8FDA1E" w:rsidR="00C93699" w:rsidRPr="001A3333" w:rsidRDefault="00304C46" w:rsidP="00304C46">
      <w:pPr>
        <w:ind w:left="360"/>
        <w:rPr>
          <w:rFonts w:asciiTheme="minorHAnsi" w:hAnsiTheme="minorHAnsi" w:cs="Tahoma"/>
          <w:sz w:val="22"/>
          <w:szCs w:val="22"/>
        </w:rPr>
      </w:pPr>
      <w:r>
        <w:rPr>
          <w:rFonts w:asciiTheme="minorHAnsi" w:hAnsiTheme="minorHAnsi" w:cs="Tahoma"/>
          <w:sz w:val="22"/>
          <w:szCs w:val="22"/>
        </w:rPr>
        <w:t xml:space="preserve">5.    </w:t>
      </w:r>
      <w:r w:rsidR="00C93699" w:rsidRPr="001A3333">
        <w:rPr>
          <w:rFonts w:asciiTheme="minorHAnsi" w:hAnsiTheme="minorHAnsi" w:cs="Tahoma"/>
          <w:sz w:val="22"/>
          <w:szCs w:val="22"/>
        </w:rPr>
        <w:t>The topic of this article is _____.</w:t>
      </w:r>
    </w:p>
    <w:p w14:paraId="06BD5F15" w14:textId="7892D1DE" w:rsidR="00C93699" w:rsidRPr="001A3333" w:rsidRDefault="00304C46" w:rsidP="00304C46">
      <w:pPr>
        <w:ind w:left="360"/>
        <w:rPr>
          <w:rFonts w:asciiTheme="minorHAnsi" w:hAnsiTheme="minorHAnsi" w:cs="Tahoma"/>
          <w:sz w:val="22"/>
          <w:szCs w:val="22"/>
        </w:rPr>
      </w:pPr>
      <w:r>
        <w:rPr>
          <w:rFonts w:asciiTheme="minorHAnsi" w:hAnsiTheme="minorHAnsi" w:cs="Tahoma"/>
          <w:sz w:val="22"/>
          <w:szCs w:val="22"/>
        </w:rPr>
        <w:t xml:space="preserve">6.    </w:t>
      </w:r>
      <w:r w:rsidR="00C93699" w:rsidRPr="001A3333">
        <w:rPr>
          <w:rFonts w:asciiTheme="minorHAnsi" w:hAnsiTheme="minorHAnsi" w:cs="Tahoma"/>
          <w:sz w:val="22"/>
          <w:szCs w:val="22"/>
        </w:rPr>
        <w:t>The main idea of this article is _____.</w:t>
      </w:r>
    </w:p>
    <w:p w14:paraId="568D26D4" w14:textId="35D90A75" w:rsidR="00BD2D5F" w:rsidRPr="001A3333" w:rsidRDefault="00BD2D5F" w:rsidP="00304C46">
      <w:pPr>
        <w:numPr>
          <w:ilvl w:val="0"/>
          <w:numId w:val="9"/>
        </w:numPr>
        <w:rPr>
          <w:rFonts w:asciiTheme="minorHAnsi" w:hAnsiTheme="minorHAnsi" w:cs="Tahoma"/>
          <w:sz w:val="22"/>
          <w:szCs w:val="22"/>
        </w:rPr>
      </w:pPr>
      <w:r w:rsidRPr="001A3333">
        <w:rPr>
          <w:rFonts w:asciiTheme="minorHAnsi" w:hAnsiTheme="minorHAnsi" w:cs="Tahoma"/>
          <w:sz w:val="22"/>
          <w:szCs w:val="22"/>
        </w:rPr>
        <w:t>The author’s attitude towards this topic is ___.  I know this because ___.</w:t>
      </w:r>
    </w:p>
    <w:p w14:paraId="29F55583" w14:textId="77777777" w:rsidR="00C93699" w:rsidRPr="001A3333" w:rsidRDefault="00C93699" w:rsidP="00304C46">
      <w:pPr>
        <w:numPr>
          <w:ilvl w:val="0"/>
          <w:numId w:val="9"/>
        </w:numPr>
        <w:rPr>
          <w:rFonts w:asciiTheme="minorHAnsi" w:hAnsiTheme="minorHAnsi" w:cs="Tahoma"/>
          <w:sz w:val="22"/>
          <w:szCs w:val="22"/>
        </w:rPr>
      </w:pPr>
      <w:r w:rsidRPr="001A3333">
        <w:rPr>
          <w:rFonts w:asciiTheme="minorHAnsi" w:hAnsiTheme="minorHAnsi" w:cs="Tahoma"/>
          <w:sz w:val="22"/>
          <w:szCs w:val="22"/>
        </w:rPr>
        <w:t>One of the text features I noticed in the article is ____.  From this text feature, I knew that ___.</w:t>
      </w:r>
    </w:p>
    <w:p w14:paraId="43DE54DC" w14:textId="77777777" w:rsidR="00E73C1E" w:rsidRPr="001A3333" w:rsidRDefault="00C93699" w:rsidP="00304C46">
      <w:pPr>
        <w:numPr>
          <w:ilvl w:val="0"/>
          <w:numId w:val="9"/>
        </w:numPr>
        <w:rPr>
          <w:rFonts w:asciiTheme="minorHAnsi" w:hAnsiTheme="minorHAnsi" w:cs="Tahoma"/>
          <w:sz w:val="22"/>
          <w:szCs w:val="22"/>
        </w:rPr>
      </w:pPr>
      <w:r w:rsidRPr="001A3333">
        <w:rPr>
          <w:rFonts w:asciiTheme="minorHAnsi" w:hAnsiTheme="minorHAnsi" w:cs="Tahoma"/>
          <w:sz w:val="22"/>
          <w:szCs w:val="22"/>
        </w:rPr>
        <w:t>From this article, I learned ____.</w:t>
      </w:r>
    </w:p>
    <w:p w14:paraId="436A66B2" w14:textId="6E07FD57" w:rsidR="00E73C1E" w:rsidRPr="001A3333" w:rsidRDefault="00E73C1E" w:rsidP="00304C46">
      <w:pPr>
        <w:numPr>
          <w:ilvl w:val="0"/>
          <w:numId w:val="9"/>
        </w:numPr>
        <w:rPr>
          <w:rFonts w:asciiTheme="minorHAnsi" w:hAnsiTheme="minorHAnsi" w:cs="Tahoma"/>
          <w:sz w:val="22"/>
          <w:szCs w:val="22"/>
        </w:rPr>
      </w:pPr>
      <w:r w:rsidRPr="001A3333">
        <w:rPr>
          <w:rFonts w:asciiTheme="minorHAnsi" w:hAnsiTheme="minorHAnsi" w:cs="Tahoma"/>
          <w:sz w:val="22"/>
          <w:szCs w:val="22"/>
        </w:rPr>
        <w:t xml:space="preserve">A word that I did not understand at first in the </w:t>
      </w:r>
      <w:r w:rsidR="00C93699" w:rsidRPr="001A3333">
        <w:rPr>
          <w:rFonts w:asciiTheme="minorHAnsi" w:hAnsiTheme="minorHAnsi" w:cs="Tahoma"/>
          <w:sz w:val="22"/>
          <w:szCs w:val="22"/>
        </w:rPr>
        <w:t>article</w:t>
      </w:r>
      <w:r w:rsidRPr="001A3333">
        <w:rPr>
          <w:rFonts w:asciiTheme="minorHAnsi" w:hAnsiTheme="minorHAnsi" w:cs="Tahoma"/>
          <w:sz w:val="22"/>
          <w:szCs w:val="22"/>
        </w:rPr>
        <w:t xml:space="preserve"> is ___.  The sentence I found it in is ___.  I can guess the word means ___ because ___.</w:t>
      </w:r>
      <w:r w:rsidR="00BD2D5F" w:rsidRPr="001A3333">
        <w:rPr>
          <w:rFonts w:asciiTheme="minorHAnsi" w:hAnsiTheme="minorHAnsi" w:cs="Tahoma"/>
          <w:sz w:val="22"/>
          <w:szCs w:val="22"/>
        </w:rPr>
        <w:t xml:space="preserve"> *</w:t>
      </w:r>
    </w:p>
    <w:p w14:paraId="63F28E48" w14:textId="438EF189" w:rsidR="00C93699" w:rsidRPr="001A3333" w:rsidRDefault="00E73C1E" w:rsidP="00304C46">
      <w:pPr>
        <w:numPr>
          <w:ilvl w:val="0"/>
          <w:numId w:val="9"/>
        </w:numPr>
        <w:rPr>
          <w:rFonts w:asciiTheme="minorHAnsi" w:hAnsiTheme="minorHAnsi" w:cs="Tahoma"/>
          <w:sz w:val="22"/>
          <w:szCs w:val="22"/>
        </w:rPr>
      </w:pPr>
      <w:r w:rsidRPr="001A3333">
        <w:rPr>
          <w:rFonts w:asciiTheme="minorHAnsi" w:hAnsiTheme="minorHAnsi" w:cs="Tahoma"/>
          <w:sz w:val="22"/>
          <w:szCs w:val="22"/>
        </w:rPr>
        <w:t xml:space="preserve">The most well-written sentence in the </w:t>
      </w:r>
      <w:r w:rsidR="00C93699" w:rsidRPr="001A3333">
        <w:rPr>
          <w:rFonts w:asciiTheme="minorHAnsi" w:hAnsiTheme="minorHAnsi" w:cs="Tahoma"/>
          <w:sz w:val="22"/>
          <w:szCs w:val="22"/>
        </w:rPr>
        <w:t>article</w:t>
      </w:r>
      <w:r w:rsidRPr="001A3333">
        <w:rPr>
          <w:rFonts w:asciiTheme="minorHAnsi" w:hAnsiTheme="minorHAnsi" w:cs="Tahoma"/>
          <w:sz w:val="22"/>
          <w:szCs w:val="22"/>
        </w:rPr>
        <w:t xml:space="preserve"> is ___.  I think it is well-written because ___.</w:t>
      </w:r>
      <w:r w:rsidR="00BD2D5F" w:rsidRPr="001A3333">
        <w:rPr>
          <w:rFonts w:asciiTheme="minorHAnsi" w:hAnsiTheme="minorHAnsi" w:cs="Tahoma"/>
          <w:sz w:val="22"/>
          <w:szCs w:val="22"/>
        </w:rPr>
        <w:t>*</w:t>
      </w:r>
    </w:p>
    <w:p w14:paraId="77590E3B" w14:textId="0A9DFE6D" w:rsidR="00E73C1E" w:rsidRPr="001A3333" w:rsidRDefault="00C93699" w:rsidP="00304C46">
      <w:pPr>
        <w:numPr>
          <w:ilvl w:val="0"/>
          <w:numId w:val="9"/>
        </w:numPr>
        <w:rPr>
          <w:rFonts w:asciiTheme="minorHAnsi" w:hAnsiTheme="minorHAnsi" w:cs="Tahoma"/>
          <w:sz w:val="22"/>
          <w:szCs w:val="22"/>
        </w:rPr>
      </w:pPr>
      <w:r w:rsidRPr="001A3333">
        <w:rPr>
          <w:rFonts w:asciiTheme="minorHAnsi" w:hAnsiTheme="minorHAnsi" w:cs="Tahoma"/>
          <w:sz w:val="22"/>
          <w:szCs w:val="22"/>
        </w:rPr>
        <w:t xml:space="preserve"> If I wanted to find more information about this topic, I would go </w:t>
      </w:r>
      <w:r w:rsidR="00487CE1" w:rsidRPr="001A3333">
        <w:rPr>
          <w:rFonts w:asciiTheme="minorHAnsi" w:hAnsiTheme="minorHAnsi" w:cs="Tahoma"/>
          <w:sz w:val="22"/>
          <w:szCs w:val="22"/>
        </w:rPr>
        <w:t>to a search engine use the following keywords:</w:t>
      </w:r>
      <w:r w:rsidRPr="001A3333">
        <w:rPr>
          <w:rFonts w:asciiTheme="minorHAnsi" w:hAnsiTheme="minorHAnsi" w:cs="Tahoma"/>
          <w:sz w:val="22"/>
          <w:szCs w:val="22"/>
        </w:rPr>
        <w:t xml:space="preserve"> ___.</w:t>
      </w:r>
    </w:p>
    <w:p w14:paraId="5DD4E338" w14:textId="55C0218E" w:rsidR="00BD2D5F" w:rsidRPr="00CD4190" w:rsidRDefault="00CD4190" w:rsidP="00CD4190">
      <w:pPr>
        <w:ind w:left="720"/>
        <w:rPr>
          <w:rFonts w:asciiTheme="minorHAnsi" w:hAnsiTheme="minorHAnsi"/>
          <w:sz w:val="22"/>
          <w:szCs w:val="22"/>
        </w:rPr>
      </w:pPr>
      <w:r w:rsidRPr="00CD4190">
        <w:rPr>
          <w:rFonts w:asciiTheme="minorHAnsi" w:hAnsiTheme="minorHAnsi"/>
          <w:sz w:val="22"/>
          <w:szCs w:val="22"/>
        </w:rPr>
        <w:t>*</w:t>
      </w:r>
      <w:r>
        <w:rPr>
          <w:rFonts w:asciiTheme="minorHAnsi" w:hAnsiTheme="minorHAnsi"/>
          <w:sz w:val="22"/>
          <w:szCs w:val="22"/>
        </w:rPr>
        <w:t xml:space="preserve"> </w:t>
      </w:r>
      <w:r w:rsidR="00BD2D5F" w:rsidRPr="00CD4190">
        <w:rPr>
          <w:rFonts w:asciiTheme="minorHAnsi" w:hAnsiTheme="minorHAnsi"/>
          <w:sz w:val="22"/>
          <w:szCs w:val="22"/>
        </w:rPr>
        <w:t xml:space="preserve">Sentences </w:t>
      </w:r>
      <w:r w:rsidR="00D122A9" w:rsidRPr="00CD4190">
        <w:rPr>
          <w:rFonts w:asciiTheme="minorHAnsi" w:hAnsiTheme="minorHAnsi"/>
          <w:sz w:val="22"/>
          <w:szCs w:val="22"/>
        </w:rPr>
        <w:t>10 and 11</w:t>
      </w:r>
      <w:r w:rsidR="00BD2D5F" w:rsidRPr="00CD4190">
        <w:rPr>
          <w:rFonts w:asciiTheme="minorHAnsi" w:hAnsiTheme="minorHAnsi"/>
          <w:sz w:val="22"/>
          <w:szCs w:val="22"/>
        </w:rPr>
        <w:t xml:space="preserve"> need to be different.</w:t>
      </w:r>
    </w:p>
    <w:p w14:paraId="629A055C" w14:textId="77777777" w:rsidR="00D122A9" w:rsidRDefault="00D122A9" w:rsidP="00D122A9">
      <w:pPr>
        <w:rPr>
          <w:rFonts w:asciiTheme="minorHAnsi" w:hAnsiTheme="minorHAnsi"/>
          <w:sz w:val="26"/>
          <w:szCs w:val="26"/>
        </w:rPr>
      </w:pPr>
    </w:p>
    <w:p w14:paraId="0D101197" w14:textId="3B9A6A55" w:rsidR="00D122A9" w:rsidRPr="00D122A9" w:rsidRDefault="00D122A9" w:rsidP="00D122A9">
      <w:pPr>
        <w:rPr>
          <w:rFonts w:asciiTheme="minorHAnsi" w:hAnsiTheme="minorHAnsi"/>
          <w:b/>
        </w:rPr>
      </w:pPr>
      <w:r w:rsidRPr="00D122A9">
        <w:rPr>
          <w:rFonts w:asciiTheme="minorHAnsi" w:hAnsiTheme="minorHAnsi"/>
          <w:b/>
        </w:rPr>
        <w:t>When other students present their events, you are to comp</w:t>
      </w:r>
      <w:r w:rsidR="006E2817">
        <w:rPr>
          <w:rFonts w:asciiTheme="minorHAnsi" w:hAnsiTheme="minorHAnsi"/>
          <w:b/>
        </w:rPr>
        <w:t xml:space="preserve">lete a 3/2/1 on your own paper. This paper should be in your duo-tang folder to turn in at the end of the nine weeks. </w:t>
      </w:r>
    </w:p>
    <w:p w14:paraId="3C7F94BD" w14:textId="2083218E" w:rsidR="00D122A9" w:rsidRPr="00D122A9" w:rsidRDefault="00D122A9" w:rsidP="00D122A9">
      <w:pPr>
        <w:rPr>
          <w:rFonts w:asciiTheme="minorHAnsi" w:hAnsiTheme="minorHAnsi"/>
        </w:rPr>
      </w:pPr>
      <w:r w:rsidRPr="00D122A9">
        <w:rPr>
          <w:rFonts w:asciiTheme="minorHAnsi" w:hAnsiTheme="minorHAnsi"/>
        </w:rPr>
        <w:t>3 facts you learned about the event</w:t>
      </w:r>
    </w:p>
    <w:p w14:paraId="3E9CCD77" w14:textId="76E45084" w:rsidR="00D122A9" w:rsidRPr="00D122A9" w:rsidRDefault="00D122A9" w:rsidP="00D122A9">
      <w:pPr>
        <w:rPr>
          <w:rFonts w:asciiTheme="minorHAnsi" w:hAnsiTheme="minorHAnsi"/>
        </w:rPr>
      </w:pPr>
      <w:r w:rsidRPr="00D122A9">
        <w:rPr>
          <w:rFonts w:asciiTheme="minorHAnsi" w:hAnsiTheme="minorHAnsi"/>
        </w:rPr>
        <w:t>2 possible opinions (can be yours and the opposing side)</w:t>
      </w:r>
    </w:p>
    <w:p w14:paraId="61AAF776" w14:textId="2FF1D250" w:rsidR="00D122A9" w:rsidRDefault="00D122A9" w:rsidP="00D122A9">
      <w:pPr>
        <w:rPr>
          <w:rFonts w:asciiTheme="minorHAnsi" w:hAnsiTheme="minorHAnsi"/>
        </w:rPr>
      </w:pPr>
      <w:r w:rsidRPr="00D122A9">
        <w:rPr>
          <w:rFonts w:asciiTheme="minorHAnsi" w:hAnsiTheme="minorHAnsi"/>
        </w:rPr>
        <w:t>1 question you have about the event</w:t>
      </w:r>
    </w:p>
    <w:p w14:paraId="7BB368AD" w14:textId="77777777" w:rsidR="00D122A9" w:rsidRDefault="00D122A9" w:rsidP="00D122A9">
      <w:pPr>
        <w:rPr>
          <w:rFonts w:asciiTheme="minorHAnsi" w:hAnsiTheme="minorHAnsi"/>
        </w:rPr>
      </w:pPr>
    </w:p>
    <w:p w14:paraId="2CC3AE75" w14:textId="65A9C692" w:rsidR="00D122A9" w:rsidRDefault="00D122A9" w:rsidP="00D122A9">
      <w:pPr>
        <w:rPr>
          <w:rFonts w:asciiTheme="minorHAnsi" w:hAnsiTheme="minorHAnsi"/>
        </w:rPr>
      </w:pPr>
      <w:r>
        <w:rPr>
          <w:rFonts w:asciiTheme="minorHAnsi" w:hAnsiTheme="minorHAnsi"/>
        </w:rPr>
        <w:t>You will set each entry up this way:</w:t>
      </w:r>
    </w:p>
    <w:p w14:paraId="6A0890D9" w14:textId="77777777" w:rsidR="00D122A9" w:rsidRDefault="00D122A9" w:rsidP="00D122A9">
      <w:pPr>
        <w:rPr>
          <w:rFonts w:asciiTheme="minorHAnsi" w:hAnsiTheme="minorHAnsi"/>
        </w:rPr>
      </w:pPr>
    </w:p>
    <w:p w14:paraId="3D33C4E7" w14:textId="06CFF5A5" w:rsidR="00D122A9" w:rsidRDefault="00D122A9" w:rsidP="00D122A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Topic: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Presenter:</w:t>
      </w:r>
    </w:p>
    <w:p w14:paraId="0615A10C" w14:textId="340E5965" w:rsidR="00D122A9" w:rsidRDefault="00D122A9" w:rsidP="00D122A9">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rPr>
        <w:t>3 Facts</w:t>
      </w:r>
    </w:p>
    <w:p w14:paraId="730F7BD4" w14:textId="784DEFDA" w:rsidR="00D122A9" w:rsidRDefault="00D122A9" w:rsidP="00D122A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1.</w:t>
      </w:r>
    </w:p>
    <w:p w14:paraId="25884864" w14:textId="1242DA99" w:rsidR="00D122A9" w:rsidRDefault="00D122A9" w:rsidP="00D122A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2.</w:t>
      </w:r>
    </w:p>
    <w:p w14:paraId="60F781FE" w14:textId="1869D738" w:rsidR="00D122A9" w:rsidRDefault="00D122A9" w:rsidP="00D122A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3.</w:t>
      </w:r>
    </w:p>
    <w:p w14:paraId="29C8D395" w14:textId="4C704450" w:rsidR="00D122A9" w:rsidRDefault="00D122A9" w:rsidP="00D122A9">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rPr>
        <w:t>2 Opinions</w:t>
      </w:r>
    </w:p>
    <w:p w14:paraId="2F723BE3" w14:textId="4544323D" w:rsidR="00D122A9" w:rsidRDefault="00D122A9" w:rsidP="00D122A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1.</w:t>
      </w:r>
    </w:p>
    <w:p w14:paraId="09F98A88" w14:textId="3C78D919" w:rsidR="00D122A9" w:rsidRDefault="00D122A9" w:rsidP="00D122A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2.</w:t>
      </w:r>
    </w:p>
    <w:p w14:paraId="644815CA" w14:textId="0165E255" w:rsidR="00D122A9" w:rsidRDefault="00D122A9" w:rsidP="00D122A9">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rPr>
        <w:t>1 Question</w:t>
      </w:r>
    </w:p>
    <w:p w14:paraId="032D7172" w14:textId="3CA88809" w:rsidR="00D122A9" w:rsidRDefault="00D122A9" w:rsidP="00D122A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1.</w:t>
      </w:r>
    </w:p>
    <w:p w14:paraId="287791BD" w14:textId="77777777" w:rsidR="00D122A9" w:rsidRDefault="00D122A9" w:rsidP="00D122A9">
      <w:pPr>
        <w:rPr>
          <w:rFonts w:asciiTheme="minorHAnsi" w:hAnsiTheme="minorHAnsi"/>
        </w:rPr>
      </w:pPr>
    </w:p>
    <w:p w14:paraId="7216AD8C" w14:textId="23404A50" w:rsidR="007B4C6D" w:rsidRPr="007B4C6D" w:rsidRDefault="007B4C6D" w:rsidP="00D122A9">
      <w:pPr>
        <w:rPr>
          <w:rFonts w:asciiTheme="minorHAnsi" w:hAnsiTheme="minorHAnsi"/>
          <w:b/>
        </w:rPr>
      </w:pPr>
      <w:r w:rsidRPr="007B4C6D">
        <w:rPr>
          <w:rFonts w:asciiTheme="minorHAnsi" w:hAnsiTheme="minorHAnsi"/>
          <w:b/>
        </w:rPr>
        <w:t>Your survey and presentation will each receive one grade.</w:t>
      </w:r>
    </w:p>
    <w:p w14:paraId="5C3FE46C" w14:textId="41F9B277" w:rsidR="00D122A9" w:rsidRPr="007B4C6D" w:rsidRDefault="007B4C6D" w:rsidP="00D122A9">
      <w:pPr>
        <w:rPr>
          <w:rFonts w:asciiTheme="minorHAnsi" w:hAnsiTheme="minorHAnsi"/>
          <w:b/>
        </w:rPr>
      </w:pPr>
      <w:r w:rsidRPr="007B4C6D">
        <w:rPr>
          <w:rFonts w:asciiTheme="minorHAnsi" w:hAnsiTheme="minorHAnsi"/>
          <w:b/>
        </w:rPr>
        <w:t>The 3/2/1s will be collected near the end of the quarter for a separate grade.</w:t>
      </w:r>
    </w:p>
    <w:p w14:paraId="1A2AEE4F" w14:textId="77777777" w:rsidR="00D122A9" w:rsidRDefault="00D122A9" w:rsidP="00D122A9">
      <w:pPr>
        <w:rPr>
          <w:rFonts w:asciiTheme="minorHAnsi" w:hAnsiTheme="minorHAnsi"/>
        </w:rPr>
      </w:pPr>
    </w:p>
    <w:p w14:paraId="7C0515D3" w14:textId="77777777" w:rsidR="00D122A9" w:rsidRDefault="00D122A9" w:rsidP="00D122A9">
      <w:pPr>
        <w:rPr>
          <w:rFonts w:asciiTheme="minorHAnsi" w:hAnsiTheme="minorHAnsi"/>
        </w:rPr>
      </w:pPr>
    </w:p>
    <w:p w14:paraId="6A234AA4" w14:textId="77777777" w:rsidR="00D122A9" w:rsidRDefault="00D122A9" w:rsidP="00D122A9">
      <w:pPr>
        <w:rPr>
          <w:rFonts w:asciiTheme="minorHAnsi" w:hAnsiTheme="minorHAnsi"/>
        </w:rPr>
      </w:pPr>
    </w:p>
    <w:p w14:paraId="66F373AE" w14:textId="77777777" w:rsidR="00D122A9" w:rsidRDefault="00D122A9" w:rsidP="00D122A9">
      <w:pPr>
        <w:rPr>
          <w:rFonts w:asciiTheme="minorHAnsi" w:hAnsiTheme="minorHAnsi"/>
        </w:rPr>
      </w:pPr>
    </w:p>
    <w:p w14:paraId="24A9CEF4" w14:textId="77777777" w:rsidR="00D122A9" w:rsidRDefault="00D122A9" w:rsidP="00D122A9">
      <w:pPr>
        <w:rPr>
          <w:rFonts w:asciiTheme="minorHAnsi" w:hAnsiTheme="minorHAnsi"/>
        </w:rPr>
      </w:pPr>
    </w:p>
    <w:p w14:paraId="0E1EC98B" w14:textId="247202D5" w:rsidR="00D122A9" w:rsidRDefault="00D122A9" w:rsidP="001A3333">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Skills addressed by this assignment</w:t>
      </w:r>
    </w:p>
    <w:p w14:paraId="1F8635DC" w14:textId="77777777" w:rsidR="00D122A9" w:rsidRPr="00D122A9"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sz w:val="20"/>
          <w:szCs w:val="20"/>
        </w:rPr>
      </w:pPr>
      <w:r w:rsidRPr="00D122A9">
        <w:rPr>
          <w:rFonts w:ascii="Garamond" w:hAnsi="Garamond"/>
          <w:b/>
          <w:sz w:val="20"/>
          <w:szCs w:val="20"/>
        </w:rPr>
        <w:t xml:space="preserve">Strand: </w:t>
      </w:r>
      <w:r w:rsidRPr="00D122A9">
        <w:rPr>
          <w:rFonts w:ascii="Garamond" w:hAnsi="Garamond"/>
          <w:b/>
          <w:sz w:val="20"/>
          <w:szCs w:val="20"/>
          <w:u w:val="single"/>
        </w:rPr>
        <w:t xml:space="preserve">Reading Standards for Informational Text     </w:t>
      </w:r>
    </w:p>
    <w:p w14:paraId="27E04C61" w14:textId="77777777" w:rsidR="007B4C6D"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bCs/>
          <w:sz w:val="20"/>
          <w:szCs w:val="20"/>
        </w:rPr>
      </w:pPr>
      <w:r w:rsidRPr="00D122A9">
        <w:rPr>
          <w:rFonts w:ascii="Garamond" w:hAnsi="Garamond"/>
          <w:b/>
          <w:sz w:val="20"/>
          <w:szCs w:val="20"/>
        </w:rPr>
        <w:t xml:space="preserve">Cluster 1: Key Ideas &amp; Details    </w:t>
      </w:r>
      <w:r w:rsidRPr="00D122A9">
        <w:rPr>
          <w:rFonts w:ascii="Garamond" w:hAnsi="Garamond"/>
          <w:b/>
          <w:sz w:val="20"/>
          <w:szCs w:val="20"/>
        </w:rPr>
        <w:tab/>
        <w:t xml:space="preserve">   </w:t>
      </w:r>
      <w:r>
        <w:rPr>
          <w:rFonts w:ascii="Garamond" w:hAnsi="Garamond"/>
          <w:b/>
          <w:sz w:val="20"/>
          <w:szCs w:val="20"/>
        </w:rPr>
        <w:t xml:space="preserve">   </w:t>
      </w:r>
      <w:r w:rsidRPr="00D122A9">
        <w:rPr>
          <w:rFonts w:ascii="Garamond" w:hAnsi="Garamond"/>
          <w:b/>
          <w:bCs/>
          <w:sz w:val="20"/>
          <w:szCs w:val="20"/>
        </w:rPr>
        <w:t>LAFS.910.  RI1.1-1.3</w:t>
      </w:r>
      <w:r w:rsidRPr="00D122A9">
        <w:rPr>
          <w:rFonts w:ascii="Garamond" w:hAnsi="Garamond"/>
          <w:b/>
          <w:bCs/>
          <w:sz w:val="20"/>
          <w:szCs w:val="20"/>
        </w:rPr>
        <w:tab/>
      </w:r>
    </w:p>
    <w:p w14:paraId="7ACD08CB" w14:textId="62DEE021" w:rsidR="00D122A9" w:rsidRPr="00D122A9"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bCs/>
          <w:sz w:val="20"/>
          <w:szCs w:val="20"/>
        </w:rPr>
      </w:pPr>
      <w:r w:rsidRPr="00D122A9">
        <w:rPr>
          <w:rFonts w:ascii="Garamond" w:hAnsi="Garamond"/>
          <w:sz w:val="20"/>
          <w:szCs w:val="20"/>
        </w:rPr>
        <w:t>Cite textual evidence, determine central idea, and/or analyze series of author ideas</w:t>
      </w:r>
    </w:p>
    <w:p w14:paraId="1B49495A" w14:textId="77777777" w:rsidR="007B4C6D"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sz w:val="20"/>
          <w:szCs w:val="20"/>
        </w:rPr>
      </w:pPr>
      <w:r w:rsidRPr="00D122A9">
        <w:rPr>
          <w:rFonts w:ascii="Garamond" w:hAnsi="Garamond"/>
          <w:b/>
          <w:sz w:val="20"/>
          <w:szCs w:val="20"/>
        </w:rPr>
        <w:t>Cluster 2: Craft &amp; S</w:t>
      </w:r>
      <w:r>
        <w:rPr>
          <w:rFonts w:ascii="Garamond" w:hAnsi="Garamond"/>
          <w:b/>
          <w:sz w:val="20"/>
          <w:szCs w:val="20"/>
        </w:rPr>
        <w:t xml:space="preserve">tructure      </w:t>
      </w:r>
      <w:r>
        <w:rPr>
          <w:rFonts w:ascii="Garamond" w:hAnsi="Garamond"/>
          <w:b/>
          <w:sz w:val="20"/>
          <w:szCs w:val="20"/>
        </w:rPr>
        <w:tab/>
        <w:t xml:space="preserve">      </w:t>
      </w:r>
      <w:r w:rsidRPr="00D122A9">
        <w:rPr>
          <w:rFonts w:ascii="Garamond" w:hAnsi="Garamond"/>
          <w:b/>
          <w:bCs/>
          <w:sz w:val="20"/>
          <w:szCs w:val="20"/>
        </w:rPr>
        <w:t xml:space="preserve">LAFS.910. </w:t>
      </w:r>
      <w:r w:rsidRPr="00D122A9">
        <w:rPr>
          <w:rFonts w:ascii="Garamond" w:hAnsi="Garamond"/>
          <w:b/>
          <w:sz w:val="20"/>
          <w:szCs w:val="20"/>
        </w:rPr>
        <w:t xml:space="preserve"> RI2.4-2.6</w:t>
      </w:r>
      <w:r w:rsidRPr="00D122A9">
        <w:rPr>
          <w:rFonts w:ascii="Garamond" w:hAnsi="Garamond"/>
          <w:b/>
          <w:sz w:val="20"/>
          <w:szCs w:val="20"/>
        </w:rPr>
        <w:tab/>
      </w:r>
    </w:p>
    <w:p w14:paraId="26D745B7" w14:textId="658FC2BB" w:rsidR="00D122A9" w:rsidRPr="00D122A9"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sz w:val="20"/>
          <w:szCs w:val="20"/>
        </w:rPr>
      </w:pPr>
      <w:r w:rsidRPr="00D122A9">
        <w:rPr>
          <w:rFonts w:ascii="Garamond" w:hAnsi="Garamond"/>
          <w:sz w:val="20"/>
          <w:szCs w:val="20"/>
        </w:rPr>
        <w:t>Determine meaning of words &amp; phrases, author ideas/claims, &amp; use of purpose/rhetoric</w:t>
      </w:r>
    </w:p>
    <w:p w14:paraId="572E733F" w14:textId="77777777" w:rsidR="007B4C6D"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sz w:val="20"/>
          <w:szCs w:val="20"/>
        </w:rPr>
      </w:pPr>
      <w:r w:rsidRPr="00D122A9">
        <w:rPr>
          <w:rFonts w:ascii="Garamond" w:hAnsi="Garamond"/>
          <w:b/>
          <w:sz w:val="20"/>
          <w:szCs w:val="20"/>
        </w:rPr>
        <w:t xml:space="preserve">Cluster 3: Integration of Knowledge &amp; Ideas    </w:t>
      </w:r>
      <w:r w:rsidRPr="00D122A9">
        <w:rPr>
          <w:rFonts w:ascii="Garamond" w:hAnsi="Garamond"/>
          <w:b/>
          <w:sz w:val="20"/>
          <w:szCs w:val="20"/>
        </w:rPr>
        <w:tab/>
      </w:r>
      <w:r w:rsidRPr="00D122A9">
        <w:rPr>
          <w:rFonts w:ascii="Garamond" w:hAnsi="Garamond"/>
          <w:b/>
          <w:bCs/>
          <w:sz w:val="20"/>
          <w:szCs w:val="20"/>
        </w:rPr>
        <w:t>LAFS.910.RI3.7-3.9</w:t>
      </w:r>
      <w:r w:rsidRPr="00D122A9">
        <w:rPr>
          <w:rFonts w:ascii="Garamond" w:hAnsi="Garamond"/>
          <w:b/>
          <w:sz w:val="20"/>
          <w:szCs w:val="20"/>
        </w:rPr>
        <w:tab/>
      </w:r>
    </w:p>
    <w:p w14:paraId="2B9A3B99" w14:textId="2C0826A2" w:rsidR="00D122A9" w:rsidRPr="00D122A9"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sz w:val="20"/>
          <w:szCs w:val="20"/>
        </w:rPr>
      </w:pPr>
      <w:r w:rsidRPr="00D122A9">
        <w:rPr>
          <w:rFonts w:ascii="Garamond" w:hAnsi="Garamond"/>
          <w:sz w:val="20"/>
          <w:szCs w:val="20"/>
        </w:rPr>
        <w:t xml:space="preserve">Analyze various accounts of a subject/US document &amp; evaluate the argument/claim </w:t>
      </w:r>
    </w:p>
    <w:p w14:paraId="4FBEDA29" w14:textId="77777777" w:rsidR="007B4C6D"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b/>
          <w:sz w:val="20"/>
          <w:szCs w:val="20"/>
        </w:rPr>
      </w:pPr>
      <w:r w:rsidRPr="00D122A9">
        <w:rPr>
          <w:rFonts w:ascii="Garamond" w:hAnsi="Garamond"/>
          <w:b/>
          <w:sz w:val="20"/>
          <w:szCs w:val="20"/>
        </w:rPr>
        <w:t xml:space="preserve">Cluster 4:  Range of Reading &amp; Text Complexity </w:t>
      </w:r>
      <w:r w:rsidRPr="00D122A9">
        <w:rPr>
          <w:rFonts w:ascii="Garamond" w:hAnsi="Garamond"/>
          <w:b/>
          <w:bCs/>
          <w:sz w:val="20"/>
          <w:szCs w:val="20"/>
        </w:rPr>
        <w:t>LAFS.910.</w:t>
      </w:r>
      <w:r w:rsidRPr="00D122A9">
        <w:rPr>
          <w:rFonts w:ascii="Garamond" w:hAnsi="Garamond"/>
          <w:b/>
          <w:sz w:val="20"/>
          <w:szCs w:val="20"/>
        </w:rPr>
        <w:t>RL4.10</w:t>
      </w:r>
      <w:r w:rsidRPr="00D122A9">
        <w:rPr>
          <w:rFonts w:ascii="Garamond" w:hAnsi="Garamond"/>
          <w:b/>
          <w:sz w:val="20"/>
          <w:szCs w:val="20"/>
        </w:rPr>
        <w:tab/>
      </w:r>
    </w:p>
    <w:p w14:paraId="56ED264F" w14:textId="67C43168" w:rsidR="00D122A9" w:rsidRPr="00D122A9"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b/>
          <w:sz w:val="20"/>
          <w:szCs w:val="20"/>
        </w:rPr>
      </w:pPr>
      <w:r w:rsidRPr="00D122A9">
        <w:rPr>
          <w:rFonts w:ascii="Garamond" w:hAnsi="Garamond"/>
          <w:sz w:val="20"/>
          <w:szCs w:val="20"/>
        </w:rPr>
        <w:t xml:space="preserve">Read and comprehend complex literary nonfiction </w:t>
      </w:r>
    </w:p>
    <w:p w14:paraId="62E39AB6" w14:textId="77777777" w:rsidR="00D122A9" w:rsidRPr="00D122A9"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sz w:val="20"/>
          <w:szCs w:val="20"/>
        </w:rPr>
      </w:pPr>
      <w:r w:rsidRPr="00D122A9">
        <w:rPr>
          <w:rFonts w:ascii="Garamond" w:hAnsi="Garamond"/>
          <w:b/>
          <w:sz w:val="20"/>
          <w:szCs w:val="20"/>
        </w:rPr>
        <w:t xml:space="preserve">Strand: </w:t>
      </w:r>
      <w:r w:rsidRPr="00D122A9">
        <w:rPr>
          <w:rFonts w:ascii="Garamond" w:hAnsi="Garamond"/>
          <w:b/>
          <w:sz w:val="20"/>
          <w:szCs w:val="20"/>
          <w:u w:val="single"/>
        </w:rPr>
        <w:t xml:space="preserve">Writing Standards </w:t>
      </w:r>
    </w:p>
    <w:p w14:paraId="6CA84CCD" w14:textId="77777777" w:rsidR="007B4C6D"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b/>
          <w:sz w:val="20"/>
          <w:szCs w:val="20"/>
        </w:rPr>
      </w:pPr>
      <w:r w:rsidRPr="00D122A9">
        <w:rPr>
          <w:rFonts w:ascii="Garamond" w:hAnsi="Garamond"/>
          <w:b/>
          <w:sz w:val="20"/>
          <w:szCs w:val="20"/>
        </w:rPr>
        <w:t xml:space="preserve">Cluster 3: Research to Build &amp;Present Knowledge </w:t>
      </w:r>
      <w:r w:rsidRPr="00D122A9">
        <w:rPr>
          <w:rFonts w:ascii="Garamond" w:hAnsi="Garamond"/>
          <w:b/>
          <w:bCs/>
          <w:sz w:val="20"/>
          <w:szCs w:val="20"/>
        </w:rPr>
        <w:t>W3.7-3.9</w:t>
      </w:r>
      <w:r w:rsidRPr="00D122A9">
        <w:rPr>
          <w:rFonts w:ascii="Garamond" w:hAnsi="Garamond"/>
          <w:b/>
          <w:sz w:val="20"/>
          <w:szCs w:val="20"/>
        </w:rPr>
        <w:tab/>
      </w:r>
    </w:p>
    <w:p w14:paraId="1B4E508A" w14:textId="0F975581" w:rsidR="00D122A9" w:rsidRPr="00D122A9"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b/>
          <w:sz w:val="20"/>
          <w:szCs w:val="20"/>
        </w:rPr>
      </w:pPr>
      <w:r w:rsidRPr="00D122A9">
        <w:rPr>
          <w:rFonts w:ascii="Garamond" w:hAnsi="Garamond"/>
          <w:sz w:val="20"/>
          <w:szCs w:val="20"/>
        </w:rPr>
        <w:t>Conduct sustained research projects &amp; strategies using advanced searches/sources</w:t>
      </w:r>
    </w:p>
    <w:p w14:paraId="5CE3C316" w14:textId="77777777" w:rsidR="00D122A9" w:rsidRPr="00D122A9" w:rsidRDefault="00D122A9" w:rsidP="001A3333">
      <w:pPr>
        <w:pBdr>
          <w:top w:val="single" w:sz="4" w:space="1" w:color="auto"/>
          <w:left w:val="single" w:sz="4" w:space="4" w:color="auto"/>
          <w:bottom w:val="single" w:sz="4" w:space="1" w:color="auto"/>
          <w:right w:val="single" w:sz="4" w:space="4" w:color="auto"/>
        </w:pBdr>
        <w:ind w:right="186"/>
        <w:contextualSpacing/>
        <w:rPr>
          <w:rFonts w:ascii="Garamond" w:hAnsi="Garamond"/>
          <w:b/>
          <w:sz w:val="20"/>
          <w:szCs w:val="20"/>
        </w:rPr>
      </w:pPr>
      <w:r w:rsidRPr="00D122A9">
        <w:rPr>
          <w:rFonts w:ascii="Garamond" w:hAnsi="Garamond"/>
          <w:b/>
          <w:sz w:val="20"/>
          <w:szCs w:val="20"/>
        </w:rPr>
        <w:t xml:space="preserve">Strand: </w:t>
      </w:r>
      <w:r w:rsidRPr="00D122A9">
        <w:rPr>
          <w:rFonts w:ascii="Garamond" w:hAnsi="Garamond"/>
          <w:b/>
          <w:sz w:val="20"/>
          <w:szCs w:val="20"/>
          <w:u w:val="single"/>
        </w:rPr>
        <w:t>Standards for Speaking and Listening</w:t>
      </w:r>
    </w:p>
    <w:p w14:paraId="3BB7E13F" w14:textId="77777777" w:rsidR="007B4C6D"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sz w:val="20"/>
          <w:szCs w:val="20"/>
        </w:rPr>
      </w:pPr>
      <w:r w:rsidRPr="00D122A9">
        <w:rPr>
          <w:rFonts w:ascii="Garamond" w:hAnsi="Garamond"/>
          <w:b/>
          <w:sz w:val="20"/>
          <w:szCs w:val="20"/>
        </w:rPr>
        <w:t xml:space="preserve">Cluster 2: Presentation of Knowledge &amp; Ideas </w:t>
      </w:r>
      <w:r w:rsidRPr="00D122A9">
        <w:rPr>
          <w:rFonts w:ascii="Garamond" w:hAnsi="Garamond"/>
          <w:b/>
          <w:sz w:val="20"/>
          <w:szCs w:val="20"/>
        </w:rPr>
        <w:tab/>
        <w:t>LAFS.910. SL2.4-2.6</w:t>
      </w:r>
      <w:r w:rsidRPr="00D122A9">
        <w:rPr>
          <w:rFonts w:ascii="Garamond" w:hAnsi="Garamond"/>
          <w:sz w:val="20"/>
          <w:szCs w:val="20"/>
        </w:rPr>
        <w:tab/>
      </w:r>
    </w:p>
    <w:p w14:paraId="67E49E11" w14:textId="18490E3F" w:rsidR="00D122A9" w:rsidRPr="00D122A9"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sz w:val="20"/>
          <w:szCs w:val="20"/>
        </w:rPr>
      </w:pPr>
      <w:r w:rsidRPr="00D122A9">
        <w:rPr>
          <w:rFonts w:ascii="Garamond" w:hAnsi="Garamond"/>
          <w:sz w:val="20"/>
          <w:szCs w:val="20"/>
        </w:rPr>
        <w:t>Present clearly, concisely, &amp; logically, use digital media, &amp; deliver formal speech</w:t>
      </w:r>
    </w:p>
    <w:p w14:paraId="4890D442" w14:textId="77777777" w:rsidR="00D122A9" w:rsidRPr="00D122A9"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b/>
          <w:sz w:val="20"/>
          <w:szCs w:val="20"/>
        </w:rPr>
      </w:pPr>
      <w:r w:rsidRPr="00D122A9">
        <w:rPr>
          <w:rFonts w:ascii="Garamond" w:hAnsi="Garamond"/>
          <w:b/>
          <w:sz w:val="20"/>
          <w:szCs w:val="20"/>
        </w:rPr>
        <w:t xml:space="preserve">Strand: </w:t>
      </w:r>
      <w:r w:rsidRPr="00D122A9">
        <w:rPr>
          <w:rFonts w:ascii="Garamond" w:hAnsi="Garamond"/>
          <w:b/>
          <w:sz w:val="20"/>
          <w:szCs w:val="20"/>
          <w:u w:val="single"/>
        </w:rPr>
        <w:t>Language Standards</w:t>
      </w:r>
      <w:r w:rsidRPr="00D122A9">
        <w:rPr>
          <w:rFonts w:ascii="Garamond" w:hAnsi="Garamond"/>
          <w:b/>
          <w:sz w:val="20"/>
          <w:szCs w:val="20"/>
        </w:rPr>
        <w:tab/>
      </w:r>
      <w:r w:rsidRPr="00D122A9">
        <w:rPr>
          <w:rFonts w:ascii="Garamond" w:hAnsi="Garamond"/>
          <w:b/>
          <w:sz w:val="20"/>
          <w:szCs w:val="20"/>
        </w:rPr>
        <w:tab/>
      </w:r>
      <w:r w:rsidRPr="00D122A9">
        <w:rPr>
          <w:rFonts w:ascii="Garamond" w:hAnsi="Garamond"/>
          <w:b/>
          <w:sz w:val="20"/>
          <w:szCs w:val="20"/>
        </w:rPr>
        <w:tab/>
      </w:r>
    </w:p>
    <w:p w14:paraId="45B450FE" w14:textId="77777777" w:rsidR="007B4C6D"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sz w:val="20"/>
          <w:szCs w:val="20"/>
        </w:rPr>
      </w:pPr>
      <w:r w:rsidRPr="00D122A9">
        <w:rPr>
          <w:rFonts w:ascii="Garamond" w:hAnsi="Garamond"/>
          <w:b/>
          <w:sz w:val="20"/>
          <w:szCs w:val="20"/>
        </w:rPr>
        <w:t>Cluster 2: Knowledge of Language</w:t>
      </w:r>
      <w:r w:rsidRPr="00D122A9">
        <w:rPr>
          <w:rFonts w:ascii="Garamond" w:hAnsi="Garamond"/>
          <w:b/>
          <w:sz w:val="20"/>
          <w:szCs w:val="20"/>
        </w:rPr>
        <w:tab/>
      </w:r>
      <w:r w:rsidRPr="00D122A9">
        <w:rPr>
          <w:rFonts w:ascii="Garamond" w:hAnsi="Garamond"/>
          <w:b/>
          <w:sz w:val="20"/>
          <w:szCs w:val="20"/>
        </w:rPr>
        <w:tab/>
      </w:r>
      <w:r w:rsidRPr="00D122A9">
        <w:rPr>
          <w:rFonts w:ascii="Garamond" w:hAnsi="Garamond"/>
          <w:b/>
          <w:bCs/>
          <w:sz w:val="20"/>
          <w:szCs w:val="20"/>
        </w:rPr>
        <w:t>LAFS.910.</w:t>
      </w:r>
      <w:r w:rsidRPr="00D122A9">
        <w:rPr>
          <w:rFonts w:ascii="Garamond" w:hAnsi="Garamond"/>
          <w:b/>
          <w:sz w:val="20"/>
          <w:szCs w:val="20"/>
        </w:rPr>
        <w:t>L2.3</w:t>
      </w:r>
      <w:r w:rsidRPr="00D122A9">
        <w:rPr>
          <w:rFonts w:ascii="Garamond" w:hAnsi="Garamond"/>
          <w:sz w:val="20"/>
          <w:szCs w:val="20"/>
        </w:rPr>
        <w:tab/>
      </w:r>
    </w:p>
    <w:p w14:paraId="63612FFC" w14:textId="3193EC67" w:rsidR="00D122A9" w:rsidRPr="00D122A9"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sz w:val="20"/>
          <w:szCs w:val="20"/>
        </w:rPr>
      </w:pPr>
      <w:r w:rsidRPr="00D122A9">
        <w:rPr>
          <w:rFonts w:ascii="Garamond" w:hAnsi="Garamond"/>
          <w:sz w:val="20"/>
          <w:szCs w:val="20"/>
        </w:rPr>
        <w:t>Apply &amp; understand knowledge of language, different contexts, and style choices</w:t>
      </w:r>
      <w:r w:rsidRPr="00D122A9">
        <w:rPr>
          <w:rFonts w:ascii="Garamond" w:hAnsi="Garamond"/>
          <w:b/>
          <w:sz w:val="20"/>
          <w:szCs w:val="20"/>
        </w:rPr>
        <w:tab/>
      </w:r>
    </w:p>
    <w:p w14:paraId="12E0F3E0" w14:textId="77777777" w:rsidR="007B4C6D" w:rsidRDefault="00D122A9" w:rsidP="001A3333">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b/>
          <w:sz w:val="20"/>
          <w:szCs w:val="20"/>
        </w:rPr>
      </w:pPr>
      <w:r w:rsidRPr="00D122A9">
        <w:rPr>
          <w:rFonts w:ascii="Garamond" w:hAnsi="Garamond"/>
          <w:b/>
          <w:sz w:val="20"/>
          <w:szCs w:val="20"/>
        </w:rPr>
        <w:t>Cluster 3: Vocabulary Acquisition and Use</w:t>
      </w:r>
      <w:r w:rsidRPr="00D122A9">
        <w:rPr>
          <w:rFonts w:ascii="Garamond" w:hAnsi="Garamond"/>
          <w:b/>
          <w:sz w:val="20"/>
          <w:szCs w:val="20"/>
        </w:rPr>
        <w:tab/>
      </w:r>
      <w:r w:rsidRPr="00D122A9">
        <w:rPr>
          <w:rFonts w:ascii="Garamond" w:hAnsi="Garamond"/>
          <w:b/>
          <w:bCs/>
          <w:sz w:val="20"/>
          <w:szCs w:val="20"/>
        </w:rPr>
        <w:t>LAFS.910.</w:t>
      </w:r>
      <w:r w:rsidRPr="00D122A9">
        <w:rPr>
          <w:rFonts w:ascii="Garamond" w:hAnsi="Garamond"/>
          <w:b/>
          <w:sz w:val="20"/>
          <w:szCs w:val="20"/>
        </w:rPr>
        <w:t xml:space="preserve">  L 3.4-3.6</w:t>
      </w:r>
      <w:r w:rsidRPr="00D122A9">
        <w:rPr>
          <w:rFonts w:ascii="Garamond" w:hAnsi="Garamond"/>
          <w:b/>
          <w:sz w:val="20"/>
          <w:szCs w:val="20"/>
        </w:rPr>
        <w:tab/>
      </w:r>
    </w:p>
    <w:p w14:paraId="7CA6C965" w14:textId="176222A6" w:rsidR="00474299" w:rsidRDefault="00D122A9" w:rsidP="006E2817">
      <w:pPr>
        <w:pBdr>
          <w:top w:val="single" w:sz="4" w:space="1" w:color="auto"/>
          <w:left w:val="single" w:sz="4" w:space="4" w:color="auto"/>
          <w:bottom w:val="single" w:sz="4" w:space="1" w:color="auto"/>
          <w:right w:val="single" w:sz="4" w:space="4" w:color="auto"/>
        </w:pBdr>
        <w:spacing w:after="200"/>
        <w:ind w:right="186"/>
        <w:contextualSpacing/>
        <w:rPr>
          <w:rFonts w:ascii="Garamond" w:hAnsi="Garamond"/>
          <w:sz w:val="20"/>
          <w:szCs w:val="20"/>
        </w:rPr>
      </w:pPr>
      <w:r w:rsidRPr="00D122A9">
        <w:rPr>
          <w:rFonts w:ascii="Garamond" w:hAnsi="Garamond"/>
          <w:sz w:val="20"/>
          <w:szCs w:val="20"/>
        </w:rPr>
        <w:t>Determine or clarify the meaning of unknown words, use of context clues</w:t>
      </w:r>
    </w:p>
    <w:p w14:paraId="27138497" w14:textId="77777777" w:rsidR="00474299" w:rsidRPr="00310D18" w:rsidRDefault="00474299">
      <w:r w:rsidRPr="00310D18">
        <w:t>Schedule is as follows:</w:t>
      </w:r>
    </w:p>
    <w:p w14:paraId="48EB6E04" w14:textId="77777777" w:rsidR="00474299" w:rsidRPr="00310D18" w:rsidRDefault="00474299"/>
    <w:p w14:paraId="19BFDBC3" w14:textId="0386DD2E" w:rsidR="00831134" w:rsidRPr="004C4695" w:rsidRDefault="00831134">
      <w:pPr>
        <w:rPr>
          <w:sz w:val="36"/>
          <w:szCs w:val="36"/>
        </w:rPr>
      </w:pPr>
      <w:r w:rsidRPr="004C4695">
        <w:rPr>
          <w:sz w:val="36"/>
          <w:szCs w:val="36"/>
        </w:rPr>
        <w:t>9/6-9/7</w:t>
      </w:r>
      <w:r w:rsidR="00310D18" w:rsidRPr="004C4695">
        <w:rPr>
          <w:sz w:val="36"/>
          <w:szCs w:val="36"/>
        </w:rPr>
        <w:t xml:space="preserve">: Student numbers </w:t>
      </w:r>
      <w:r w:rsidR="003906F9" w:rsidRPr="004C4695">
        <w:rPr>
          <w:sz w:val="36"/>
          <w:szCs w:val="36"/>
        </w:rPr>
        <w:t>1-5</w:t>
      </w:r>
      <w:bookmarkStart w:id="0" w:name="_GoBack"/>
      <w:bookmarkEnd w:id="0"/>
    </w:p>
    <w:p w14:paraId="43256FAE" w14:textId="589ABDDA" w:rsidR="00D7708F" w:rsidRPr="004C4695" w:rsidRDefault="00831134">
      <w:pPr>
        <w:rPr>
          <w:sz w:val="36"/>
          <w:szCs w:val="36"/>
        </w:rPr>
      </w:pPr>
      <w:r w:rsidRPr="004C4695">
        <w:rPr>
          <w:sz w:val="36"/>
          <w:szCs w:val="36"/>
        </w:rPr>
        <w:t xml:space="preserve">9/13-9/14: Student numbers </w:t>
      </w:r>
      <w:r w:rsidR="003906F9" w:rsidRPr="004C4695">
        <w:rPr>
          <w:sz w:val="36"/>
          <w:szCs w:val="36"/>
        </w:rPr>
        <w:t>6-10</w:t>
      </w:r>
    </w:p>
    <w:p w14:paraId="5075A862" w14:textId="17041E04" w:rsidR="003E0BA2" w:rsidRPr="004C4695" w:rsidRDefault="00D7708F">
      <w:pPr>
        <w:rPr>
          <w:sz w:val="36"/>
          <w:szCs w:val="36"/>
        </w:rPr>
      </w:pPr>
      <w:r w:rsidRPr="004C4695">
        <w:rPr>
          <w:sz w:val="36"/>
          <w:szCs w:val="36"/>
        </w:rPr>
        <w:t>9/20-9/21:</w:t>
      </w:r>
      <w:r w:rsidR="003E0BA2" w:rsidRPr="004C4695">
        <w:rPr>
          <w:sz w:val="36"/>
          <w:szCs w:val="36"/>
        </w:rPr>
        <w:t xml:space="preserve"> </w:t>
      </w:r>
      <w:r w:rsidR="003906F9" w:rsidRPr="004C4695">
        <w:rPr>
          <w:sz w:val="36"/>
          <w:szCs w:val="36"/>
        </w:rPr>
        <w:t>Student numbers 11-15</w:t>
      </w:r>
    </w:p>
    <w:p w14:paraId="306B5B02" w14:textId="57AF46BA" w:rsidR="00B66165" w:rsidRPr="004C4695" w:rsidRDefault="00B66165">
      <w:pPr>
        <w:rPr>
          <w:sz w:val="36"/>
          <w:szCs w:val="36"/>
        </w:rPr>
      </w:pPr>
      <w:r w:rsidRPr="004C4695">
        <w:rPr>
          <w:sz w:val="36"/>
          <w:szCs w:val="36"/>
        </w:rPr>
        <w:t xml:space="preserve">9/27-9/28: </w:t>
      </w:r>
      <w:r w:rsidR="007F617D" w:rsidRPr="004C4695">
        <w:rPr>
          <w:sz w:val="36"/>
          <w:szCs w:val="36"/>
        </w:rPr>
        <w:t>Student numbers 16-20</w:t>
      </w:r>
    </w:p>
    <w:p w14:paraId="713B666A" w14:textId="65B45C3D" w:rsidR="0072162D" w:rsidRPr="004C4695" w:rsidRDefault="007F617D">
      <w:pPr>
        <w:rPr>
          <w:sz w:val="36"/>
          <w:szCs w:val="36"/>
        </w:rPr>
      </w:pPr>
      <w:r w:rsidRPr="004C4695">
        <w:rPr>
          <w:sz w:val="36"/>
          <w:szCs w:val="36"/>
        </w:rPr>
        <w:t>10/4- 10/5: Student numbers 21-25</w:t>
      </w:r>
    </w:p>
    <w:p w14:paraId="0BC2F4A0" w14:textId="5FEB28BB" w:rsidR="0072162D" w:rsidRPr="004C4695" w:rsidRDefault="007F617D">
      <w:pPr>
        <w:rPr>
          <w:sz w:val="36"/>
          <w:szCs w:val="36"/>
        </w:rPr>
      </w:pPr>
      <w:r w:rsidRPr="004C4695">
        <w:rPr>
          <w:sz w:val="36"/>
          <w:szCs w:val="36"/>
        </w:rPr>
        <w:t>10/11-10/12: Student numbers 26-30</w:t>
      </w:r>
    </w:p>
    <w:p w14:paraId="532D79FA" w14:textId="77777777" w:rsidR="007F617D" w:rsidRPr="004C4695" w:rsidRDefault="007F617D">
      <w:pPr>
        <w:rPr>
          <w:sz w:val="36"/>
          <w:szCs w:val="36"/>
        </w:rPr>
      </w:pPr>
    </w:p>
    <w:p w14:paraId="1D58EA6E" w14:textId="77777777" w:rsidR="007F617D" w:rsidRDefault="007F617D"/>
    <w:p w14:paraId="5FE96204" w14:textId="3F2F46EF" w:rsidR="00D122A9" w:rsidRPr="00F66552" w:rsidRDefault="007F617D" w:rsidP="00F66552">
      <w:pPr>
        <w:rPr>
          <w:rFonts w:ascii="Garamond" w:hAnsi="Garamond"/>
          <w:sz w:val="20"/>
          <w:szCs w:val="20"/>
        </w:rPr>
      </w:pPr>
      <w:r>
        <w:t xml:space="preserve">These dates are subject to change. If you think you will be absent </w:t>
      </w:r>
      <w:r w:rsidR="00F66552">
        <w:t xml:space="preserve">on your assigned day, please let me know ASAP.  If you miss that day because of sickness, you will need to get an admit and present the next class. It is your responsibility to let me know you are making it up and turning in </w:t>
      </w:r>
      <w:proofErr w:type="gramStart"/>
      <w:r w:rsidR="00F66552">
        <w:t>your</w:t>
      </w:r>
      <w:proofErr w:type="gramEnd"/>
      <w:r w:rsidR="00F66552">
        <w:t xml:space="preserve"> admit when you present. </w:t>
      </w:r>
    </w:p>
    <w:sectPr w:rsidR="00D122A9" w:rsidRPr="00F66552" w:rsidSect="001A3333">
      <w:footerReference w:type="default" r:id="rId7"/>
      <w:pgSz w:w="12240" w:h="15840"/>
      <w:pgMar w:top="1440" w:right="1800" w:bottom="1440"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B9E5" w14:textId="77777777" w:rsidR="00E34533" w:rsidRDefault="00E34533" w:rsidP="00BD2D5F">
      <w:r>
        <w:separator/>
      </w:r>
    </w:p>
  </w:endnote>
  <w:endnote w:type="continuationSeparator" w:id="0">
    <w:p w14:paraId="1753BD36" w14:textId="77777777" w:rsidR="00E34533" w:rsidRDefault="00E34533" w:rsidP="00BD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5AE0" w14:textId="762C70B6" w:rsidR="00D122A9" w:rsidRPr="00BD2D5F" w:rsidRDefault="00D122A9">
    <w:pPr>
      <w:pStyle w:val="Footer"/>
      <w:rPr>
        <w:rFonts w:asciiTheme="minorHAnsi" w:hAnsiTheme="minorHAnsi"/>
        <w:i/>
        <w:sz w:val="16"/>
        <w:szCs w:val="16"/>
      </w:rPr>
    </w:pPr>
    <w:r w:rsidRPr="00BD2D5F">
      <w:rPr>
        <w:rFonts w:asciiTheme="minorHAnsi" w:hAnsiTheme="minorHAnsi"/>
        <w:i/>
        <w:sz w:val="16"/>
        <w:szCs w:val="16"/>
      </w:rPr>
      <w:t xml:space="preserve">Updated </w:t>
    </w:r>
    <w:r w:rsidR="00304C46">
      <w:rPr>
        <w:rFonts w:asciiTheme="minorHAnsi" w:hAnsiTheme="minorHAnsi"/>
        <w:i/>
        <w:sz w:val="16"/>
        <w:szCs w:val="16"/>
      </w:rPr>
      <w:t>10</w:t>
    </w:r>
    <w:r w:rsidRPr="00BD2D5F">
      <w:rPr>
        <w:rFonts w:asciiTheme="minorHAnsi" w:hAnsiTheme="minorHAnsi"/>
        <w:i/>
        <w:sz w:val="16"/>
        <w:szCs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0613" w14:textId="77777777" w:rsidR="00E34533" w:rsidRDefault="00E34533" w:rsidP="00BD2D5F">
      <w:r>
        <w:separator/>
      </w:r>
    </w:p>
  </w:footnote>
  <w:footnote w:type="continuationSeparator" w:id="0">
    <w:p w14:paraId="109C0948" w14:textId="77777777" w:rsidR="00E34533" w:rsidRDefault="00E34533" w:rsidP="00BD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C7E"/>
    <w:multiLevelType w:val="hybridMultilevel"/>
    <w:tmpl w:val="1BCA9B52"/>
    <w:lvl w:ilvl="0" w:tplc="07A471FA">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10B3"/>
    <w:multiLevelType w:val="hybridMultilevel"/>
    <w:tmpl w:val="25883F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4E2274C"/>
    <w:multiLevelType w:val="hybridMultilevel"/>
    <w:tmpl w:val="25883F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6D82038"/>
    <w:multiLevelType w:val="hybridMultilevel"/>
    <w:tmpl w:val="539865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A552D"/>
    <w:multiLevelType w:val="hybridMultilevel"/>
    <w:tmpl w:val="E3F85E6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011AC"/>
    <w:multiLevelType w:val="hybridMultilevel"/>
    <w:tmpl w:val="30B4CBB4"/>
    <w:lvl w:ilvl="0" w:tplc="3242888E">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3A62D7"/>
    <w:multiLevelType w:val="hybridMultilevel"/>
    <w:tmpl w:val="950A4D36"/>
    <w:lvl w:ilvl="0" w:tplc="ACF4BAC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A66AEF"/>
    <w:multiLevelType w:val="hybridMultilevel"/>
    <w:tmpl w:val="21E6E434"/>
    <w:lvl w:ilvl="0" w:tplc="7110EE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A515E"/>
    <w:multiLevelType w:val="hybridMultilevel"/>
    <w:tmpl w:val="581448F0"/>
    <w:lvl w:ilvl="0" w:tplc="FE72E0DE">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162EB"/>
    <w:multiLevelType w:val="hybridMultilevel"/>
    <w:tmpl w:val="B7C8E6FE"/>
    <w:lvl w:ilvl="0" w:tplc="82382810">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85893"/>
    <w:multiLevelType w:val="hybridMultilevel"/>
    <w:tmpl w:val="A738AEF8"/>
    <w:lvl w:ilvl="0" w:tplc="4D5404A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0"/>
  </w:num>
  <w:num w:numId="6">
    <w:abstractNumId w:val="0"/>
  </w:num>
  <w:num w:numId="7">
    <w:abstractNumId w:val="8"/>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1E"/>
    <w:rsid w:val="000B74C6"/>
    <w:rsid w:val="001A3333"/>
    <w:rsid w:val="00304C46"/>
    <w:rsid w:val="00310D18"/>
    <w:rsid w:val="003906F9"/>
    <w:rsid w:val="003E0BA2"/>
    <w:rsid w:val="00465C51"/>
    <w:rsid w:val="00474299"/>
    <w:rsid w:val="00487CE1"/>
    <w:rsid w:val="004C4695"/>
    <w:rsid w:val="00653B00"/>
    <w:rsid w:val="006E2817"/>
    <w:rsid w:val="0072162D"/>
    <w:rsid w:val="0072246E"/>
    <w:rsid w:val="007B4C6D"/>
    <w:rsid w:val="007F0B19"/>
    <w:rsid w:val="007F617D"/>
    <w:rsid w:val="00831134"/>
    <w:rsid w:val="0087509B"/>
    <w:rsid w:val="009C437B"/>
    <w:rsid w:val="00B66165"/>
    <w:rsid w:val="00BD2D5F"/>
    <w:rsid w:val="00BF4114"/>
    <w:rsid w:val="00C93699"/>
    <w:rsid w:val="00CD4190"/>
    <w:rsid w:val="00D122A9"/>
    <w:rsid w:val="00D7708F"/>
    <w:rsid w:val="00E34533"/>
    <w:rsid w:val="00E73C1E"/>
    <w:rsid w:val="00E8398E"/>
    <w:rsid w:val="00F665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142EDA"/>
  <w15:docId w15:val="{6E2F35DC-AC36-4DC0-A2B8-3EAEC669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D5F"/>
    <w:pPr>
      <w:tabs>
        <w:tab w:val="center" w:pos="4320"/>
        <w:tab w:val="right" w:pos="8640"/>
      </w:tabs>
    </w:pPr>
  </w:style>
  <w:style w:type="character" w:customStyle="1" w:styleId="HeaderChar">
    <w:name w:val="Header Char"/>
    <w:basedOn w:val="DefaultParagraphFont"/>
    <w:link w:val="Header"/>
    <w:uiPriority w:val="99"/>
    <w:rsid w:val="00BD2D5F"/>
    <w:rPr>
      <w:rFonts w:ascii="Times New Roman" w:eastAsia="Times New Roman" w:hAnsi="Times New Roman" w:cs="Times New Roman"/>
    </w:rPr>
  </w:style>
  <w:style w:type="paragraph" w:styleId="Footer">
    <w:name w:val="footer"/>
    <w:basedOn w:val="Normal"/>
    <w:link w:val="FooterChar"/>
    <w:uiPriority w:val="99"/>
    <w:unhideWhenUsed/>
    <w:rsid w:val="00BD2D5F"/>
    <w:pPr>
      <w:tabs>
        <w:tab w:val="center" w:pos="4320"/>
        <w:tab w:val="right" w:pos="8640"/>
      </w:tabs>
    </w:pPr>
  </w:style>
  <w:style w:type="character" w:customStyle="1" w:styleId="FooterChar">
    <w:name w:val="Footer Char"/>
    <w:basedOn w:val="DefaultParagraphFont"/>
    <w:link w:val="Footer"/>
    <w:uiPriority w:val="99"/>
    <w:rsid w:val="00BD2D5F"/>
    <w:rPr>
      <w:rFonts w:ascii="Times New Roman" w:eastAsia="Times New Roman" w:hAnsi="Times New Roman" w:cs="Times New Roman"/>
    </w:rPr>
  </w:style>
  <w:style w:type="paragraph" w:styleId="ListParagraph">
    <w:name w:val="List Paragraph"/>
    <w:basedOn w:val="Normal"/>
    <w:uiPriority w:val="34"/>
    <w:qFormat/>
    <w:rsid w:val="00D122A9"/>
    <w:pPr>
      <w:ind w:left="720"/>
      <w:contextualSpacing/>
    </w:pPr>
  </w:style>
  <w:style w:type="character" w:styleId="Strong">
    <w:name w:val="Strong"/>
    <w:basedOn w:val="DefaultParagraphFont"/>
    <w:uiPriority w:val="22"/>
    <w:qFormat/>
    <w:rsid w:val="00304C46"/>
    <w:rPr>
      <w:b/>
      <w:bCs/>
    </w:rPr>
  </w:style>
  <w:style w:type="paragraph" w:styleId="NormalWeb">
    <w:name w:val="Normal (Web)"/>
    <w:basedOn w:val="Normal"/>
    <w:uiPriority w:val="99"/>
    <w:semiHidden/>
    <w:unhideWhenUsed/>
    <w:rsid w:val="00304C46"/>
    <w:pPr>
      <w:spacing w:before="100" w:beforeAutospacing="1" w:after="100" w:afterAutospacing="1"/>
    </w:pPr>
  </w:style>
  <w:style w:type="character" w:styleId="Emphasis">
    <w:name w:val="Emphasis"/>
    <w:basedOn w:val="DefaultParagraphFont"/>
    <w:uiPriority w:val="20"/>
    <w:qFormat/>
    <w:rsid w:val="00304C46"/>
    <w:rPr>
      <w:i/>
      <w:iCs/>
    </w:rPr>
  </w:style>
  <w:style w:type="paragraph" w:customStyle="1" w:styleId="citation">
    <w:name w:val="citation"/>
    <w:basedOn w:val="Normal"/>
    <w:rsid w:val="00304C46"/>
    <w:pPr>
      <w:spacing w:before="100" w:beforeAutospacing="1" w:after="100" w:afterAutospacing="1"/>
    </w:pPr>
  </w:style>
  <w:style w:type="paragraph" w:styleId="BalloonText">
    <w:name w:val="Balloon Text"/>
    <w:basedOn w:val="Normal"/>
    <w:link w:val="BalloonTextChar"/>
    <w:uiPriority w:val="99"/>
    <w:semiHidden/>
    <w:unhideWhenUsed/>
    <w:rsid w:val="00474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7635">
      <w:bodyDiv w:val="1"/>
      <w:marLeft w:val="0"/>
      <w:marRight w:val="0"/>
      <w:marTop w:val="0"/>
      <w:marBottom w:val="0"/>
      <w:divBdr>
        <w:top w:val="none" w:sz="0" w:space="0" w:color="auto"/>
        <w:left w:val="none" w:sz="0" w:space="0" w:color="auto"/>
        <w:bottom w:val="none" w:sz="0" w:space="0" w:color="auto"/>
        <w:right w:val="none" w:sz="0" w:space="0" w:color="auto"/>
      </w:divBdr>
      <w:divsChild>
        <w:div w:id="1064990413">
          <w:marLeft w:val="0"/>
          <w:marRight w:val="0"/>
          <w:marTop w:val="0"/>
          <w:marBottom w:val="0"/>
          <w:divBdr>
            <w:top w:val="none" w:sz="0" w:space="0" w:color="auto"/>
            <w:left w:val="none" w:sz="0" w:space="0" w:color="auto"/>
            <w:bottom w:val="none" w:sz="0" w:space="0" w:color="auto"/>
            <w:right w:val="none" w:sz="0" w:space="0" w:color="auto"/>
          </w:divBdr>
          <w:divsChild>
            <w:div w:id="1190221982">
              <w:marLeft w:val="0"/>
              <w:marRight w:val="0"/>
              <w:marTop w:val="0"/>
              <w:marBottom w:val="0"/>
              <w:divBdr>
                <w:top w:val="single" w:sz="18" w:space="15" w:color="FFFFFF"/>
                <w:left w:val="none" w:sz="0" w:space="0" w:color="auto"/>
                <w:bottom w:val="single" w:sz="18" w:space="15" w:color="FFFFFF"/>
                <w:right w:val="none" w:sz="0" w:space="0" w:color="auto"/>
              </w:divBdr>
              <w:divsChild>
                <w:div w:id="656030029">
                  <w:marLeft w:val="0"/>
                  <w:marRight w:val="0"/>
                  <w:marTop w:val="100"/>
                  <w:marBottom w:val="100"/>
                  <w:divBdr>
                    <w:top w:val="single" w:sz="24" w:space="0" w:color="C6BE99"/>
                    <w:left w:val="single" w:sz="24" w:space="0" w:color="C6BE99"/>
                    <w:bottom w:val="single" w:sz="24" w:space="0" w:color="C6BE99"/>
                    <w:right w:val="single" w:sz="24" w:space="0" w:color="C6BE99"/>
                  </w:divBdr>
                  <w:divsChild>
                    <w:div w:id="1183086565">
                      <w:marLeft w:val="0"/>
                      <w:marRight w:val="0"/>
                      <w:marTop w:val="0"/>
                      <w:marBottom w:val="0"/>
                      <w:divBdr>
                        <w:top w:val="none" w:sz="0" w:space="0" w:color="auto"/>
                        <w:left w:val="none" w:sz="0" w:space="0" w:color="auto"/>
                        <w:bottom w:val="none" w:sz="0" w:space="0" w:color="auto"/>
                        <w:right w:val="none" w:sz="0" w:space="0" w:color="auto"/>
                      </w:divBdr>
                      <w:divsChild>
                        <w:div w:id="444227215">
                          <w:marLeft w:val="0"/>
                          <w:marRight w:val="0"/>
                          <w:marTop w:val="0"/>
                          <w:marBottom w:val="0"/>
                          <w:divBdr>
                            <w:top w:val="none" w:sz="0" w:space="0" w:color="auto"/>
                            <w:left w:val="none" w:sz="0" w:space="0" w:color="auto"/>
                            <w:bottom w:val="none" w:sz="0" w:space="0" w:color="auto"/>
                            <w:right w:val="none" w:sz="0" w:space="0" w:color="auto"/>
                          </w:divBdr>
                          <w:divsChild>
                            <w:div w:id="531917609">
                              <w:marLeft w:val="0"/>
                              <w:marRight w:val="0"/>
                              <w:marTop w:val="0"/>
                              <w:marBottom w:val="0"/>
                              <w:divBdr>
                                <w:top w:val="none" w:sz="0" w:space="0" w:color="auto"/>
                                <w:left w:val="none" w:sz="0" w:space="0" w:color="auto"/>
                                <w:bottom w:val="none" w:sz="0" w:space="0" w:color="auto"/>
                                <w:right w:val="none" w:sz="0" w:space="0" w:color="auto"/>
                              </w:divBdr>
                              <w:divsChild>
                                <w:div w:id="1120997277">
                                  <w:marLeft w:val="0"/>
                                  <w:marRight w:val="0"/>
                                  <w:marTop w:val="0"/>
                                  <w:marBottom w:val="0"/>
                                  <w:divBdr>
                                    <w:top w:val="none" w:sz="0" w:space="0" w:color="auto"/>
                                    <w:left w:val="none" w:sz="0" w:space="0" w:color="auto"/>
                                    <w:bottom w:val="none" w:sz="0" w:space="0" w:color="auto"/>
                                    <w:right w:val="none" w:sz="0" w:space="0" w:color="auto"/>
                                  </w:divBdr>
                                  <w:divsChild>
                                    <w:div w:id="538707823">
                                      <w:marLeft w:val="0"/>
                                      <w:marRight w:val="0"/>
                                      <w:marTop w:val="0"/>
                                      <w:marBottom w:val="0"/>
                                      <w:divBdr>
                                        <w:top w:val="none" w:sz="0" w:space="0" w:color="auto"/>
                                        <w:left w:val="none" w:sz="0" w:space="0" w:color="auto"/>
                                        <w:bottom w:val="none" w:sz="0" w:space="0" w:color="auto"/>
                                        <w:right w:val="none" w:sz="0" w:space="0" w:color="auto"/>
                                      </w:divBdr>
                                      <w:divsChild>
                                        <w:div w:id="938492620">
                                          <w:marLeft w:val="0"/>
                                          <w:marRight w:val="0"/>
                                          <w:marTop w:val="0"/>
                                          <w:marBottom w:val="0"/>
                                          <w:divBdr>
                                            <w:top w:val="none" w:sz="0" w:space="0" w:color="auto"/>
                                            <w:left w:val="none" w:sz="0" w:space="0" w:color="auto"/>
                                            <w:bottom w:val="none" w:sz="0" w:space="0" w:color="auto"/>
                                            <w:right w:val="none" w:sz="0" w:space="0" w:color="auto"/>
                                          </w:divBdr>
                                          <w:divsChild>
                                            <w:div w:id="846867446">
                                              <w:marLeft w:val="0"/>
                                              <w:marRight w:val="0"/>
                                              <w:marTop w:val="0"/>
                                              <w:marBottom w:val="0"/>
                                              <w:divBdr>
                                                <w:top w:val="none" w:sz="0" w:space="0" w:color="auto"/>
                                                <w:left w:val="none" w:sz="0" w:space="0" w:color="auto"/>
                                                <w:bottom w:val="none" w:sz="0" w:space="0" w:color="auto"/>
                                                <w:right w:val="none" w:sz="0" w:space="0" w:color="auto"/>
                                              </w:divBdr>
                                              <w:divsChild>
                                                <w:div w:id="1695182457">
                                                  <w:marLeft w:val="0"/>
                                                  <w:marRight w:val="0"/>
                                                  <w:marTop w:val="0"/>
                                                  <w:marBottom w:val="0"/>
                                                  <w:divBdr>
                                                    <w:top w:val="none" w:sz="0" w:space="0" w:color="auto"/>
                                                    <w:left w:val="none" w:sz="0" w:space="0" w:color="auto"/>
                                                    <w:bottom w:val="none" w:sz="0" w:space="0" w:color="auto"/>
                                                    <w:right w:val="none" w:sz="0" w:space="0" w:color="auto"/>
                                                  </w:divBdr>
                                                  <w:divsChild>
                                                    <w:div w:id="740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CRMA</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Marroquin, Carmen M.</cp:lastModifiedBy>
  <cp:revision>4</cp:revision>
  <cp:lastPrinted>2018-08-24T19:37:00Z</cp:lastPrinted>
  <dcterms:created xsi:type="dcterms:W3CDTF">2018-08-23T16:47:00Z</dcterms:created>
  <dcterms:modified xsi:type="dcterms:W3CDTF">2018-08-24T19:37:00Z</dcterms:modified>
</cp:coreProperties>
</file>